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77777777" w:rsidR="004F6D60" w:rsidRPr="00866C6B" w:rsidRDefault="00177620" w:rsidP="00866C6B">
      <w:pPr>
        <w:spacing w:after="0" w:line="240" w:lineRule="auto"/>
        <w:jc w:val="center"/>
        <w:rPr>
          <w:rFonts w:cstheme="minorHAnsi"/>
          <w:b/>
          <w:sz w:val="24"/>
          <w:szCs w:val="24"/>
        </w:rPr>
      </w:pPr>
      <w:bookmarkStart w:id="0" w:name="_Hlk180083293"/>
      <w:r w:rsidRPr="00866C6B">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866C6B" w:rsidRDefault="001F4262" w:rsidP="00866C6B">
      <w:pPr>
        <w:spacing w:after="0" w:line="240" w:lineRule="auto"/>
        <w:jc w:val="center"/>
        <w:rPr>
          <w:rFonts w:cstheme="minorHAnsi"/>
          <w:b/>
          <w:i/>
          <w:sz w:val="24"/>
          <w:szCs w:val="24"/>
        </w:rPr>
      </w:pPr>
    </w:p>
    <w:p w14:paraId="6C04BDF0" w14:textId="050461A6" w:rsidR="00C15675" w:rsidRPr="00866C6B" w:rsidRDefault="004D0EDC" w:rsidP="00866C6B">
      <w:pPr>
        <w:spacing w:after="0" w:line="240" w:lineRule="auto"/>
        <w:jc w:val="center"/>
        <w:rPr>
          <w:rFonts w:cstheme="minorHAnsi"/>
          <w:b/>
          <w:i/>
          <w:sz w:val="28"/>
          <w:szCs w:val="28"/>
        </w:rPr>
      </w:pPr>
      <w:r w:rsidRPr="00866C6B">
        <w:rPr>
          <w:rFonts w:cstheme="minorHAnsi"/>
          <w:b/>
          <w:i/>
          <w:sz w:val="28"/>
          <w:szCs w:val="28"/>
        </w:rPr>
        <w:t>NCDA</w:t>
      </w:r>
      <w:r w:rsidR="002B6FC4" w:rsidRPr="00866C6B">
        <w:rPr>
          <w:rFonts w:cstheme="minorHAnsi"/>
          <w:b/>
          <w:i/>
          <w:sz w:val="28"/>
          <w:szCs w:val="28"/>
        </w:rPr>
        <w:t xml:space="preserve"> Board </w:t>
      </w:r>
      <w:r w:rsidR="003F2B65" w:rsidRPr="00866C6B">
        <w:rPr>
          <w:rFonts w:cstheme="minorHAnsi"/>
          <w:b/>
          <w:i/>
          <w:sz w:val="28"/>
          <w:szCs w:val="28"/>
        </w:rPr>
        <w:t>of Directors Meeting</w:t>
      </w:r>
    </w:p>
    <w:p w14:paraId="624D69EC" w14:textId="4B434B20" w:rsidR="00A92C9B" w:rsidRPr="00866C6B" w:rsidRDefault="00F44F5C" w:rsidP="00866C6B">
      <w:pPr>
        <w:spacing w:after="0" w:line="240" w:lineRule="auto"/>
        <w:jc w:val="center"/>
        <w:rPr>
          <w:rFonts w:cstheme="minorHAnsi"/>
          <w:b/>
        </w:rPr>
      </w:pPr>
      <w:r w:rsidRPr="00866C6B">
        <w:rPr>
          <w:rFonts w:cstheme="minorHAnsi"/>
          <w:b/>
        </w:rPr>
        <w:t>October 23 – 25</w:t>
      </w:r>
      <w:r w:rsidR="00A92C9B" w:rsidRPr="00866C6B">
        <w:rPr>
          <w:rFonts w:cstheme="minorHAnsi"/>
          <w:b/>
        </w:rPr>
        <w:t xml:space="preserve">, 2025 * </w:t>
      </w:r>
      <w:r w:rsidRPr="00866C6B">
        <w:rPr>
          <w:rFonts w:cstheme="minorHAnsi"/>
          <w:b/>
        </w:rPr>
        <w:t>Vancouver</w:t>
      </w:r>
    </w:p>
    <w:p w14:paraId="17A1B9A4" w14:textId="1FCCD1EF" w:rsidR="00A92C9B" w:rsidRPr="00866C6B" w:rsidRDefault="00F44F5C" w:rsidP="00866C6B">
      <w:pPr>
        <w:spacing w:after="0" w:line="240" w:lineRule="auto"/>
        <w:jc w:val="center"/>
        <w:rPr>
          <w:rFonts w:cstheme="minorHAnsi"/>
          <w:b/>
        </w:rPr>
      </w:pPr>
      <w:r w:rsidRPr="00866C6B">
        <w:rPr>
          <w:rFonts w:cstheme="minorHAnsi"/>
          <w:b/>
        </w:rPr>
        <w:t>Delta Vancouver Downtown Suites</w:t>
      </w:r>
      <w:r w:rsidRPr="00866C6B">
        <w:rPr>
          <w:rFonts w:cstheme="minorHAnsi"/>
          <w:b/>
        </w:rPr>
        <w:br/>
        <w:t>Strathcona Room – 3rd Floor</w:t>
      </w:r>
      <w:r w:rsidR="00A92C9B" w:rsidRPr="00866C6B">
        <w:rPr>
          <w:rFonts w:cstheme="minorHAnsi"/>
          <w:b/>
        </w:rPr>
        <w:t xml:space="preserve"> </w:t>
      </w:r>
      <w:r w:rsidR="00EB3040" w:rsidRPr="00866C6B">
        <w:rPr>
          <w:rFonts w:cstheme="minorHAnsi"/>
          <w:b/>
        </w:rPr>
        <w:br/>
      </w:r>
      <w:r w:rsidR="00EB3040" w:rsidRPr="00866C6B">
        <w:rPr>
          <w:rFonts w:cstheme="minorHAnsi"/>
          <w:b/>
        </w:rPr>
        <w:br/>
      </w:r>
      <w:r w:rsidR="00EB3040" w:rsidRPr="00866C6B">
        <w:rPr>
          <w:rFonts w:cstheme="minorHAnsi"/>
          <w:b/>
          <w:i/>
          <w:iCs/>
        </w:rPr>
        <w:t xml:space="preserve">Continued: </w:t>
      </w:r>
      <w:r w:rsidR="00EB3040" w:rsidRPr="00866C6B">
        <w:rPr>
          <w:rFonts w:cstheme="minorHAnsi"/>
          <w:b/>
        </w:rPr>
        <w:t>November 18, 2025</w:t>
      </w:r>
    </w:p>
    <w:p w14:paraId="4E6A31C1" w14:textId="6AA9D3F3" w:rsidR="00EB3040" w:rsidRPr="00866C6B" w:rsidRDefault="00EB3040" w:rsidP="00866C6B">
      <w:pPr>
        <w:spacing w:after="0" w:line="240" w:lineRule="auto"/>
        <w:jc w:val="center"/>
        <w:rPr>
          <w:rFonts w:cstheme="minorHAnsi"/>
          <w:b/>
        </w:rPr>
      </w:pPr>
      <w:r w:rsidRPr="00866C6B">
        <w:rPr>
          <w:rFonts w:cstheme="minorHAnsi"/>
          <w:b/>
        </w:rPr>
        <w:t>Virtual * Zoom</w:t>
      </w:r>
    </w:p>
    <w:p w14:paraId="1DC9B672" w14:textId="77777777" w:rsidR="00000BE0" w:rsidRPr="00866C6B" w:rsidRDefault="00000BE0" w:rsidP="00866C6B">
      <w:pPr>
        <w:spacing w:after="0" w:line="240" w:lineRule="auto"/>
        <w:rPr>
          <w:rFonts w:cstheme="minorHAnsi"/>
        </w:rPr>
      </w:pPr>
    </w:p>
    <w:bookmarkEnd w:id="0"/>
    <w:p w14:paraId="29DE2A46" w14:textId="77777777" w:rsidR="004A5612" w:rsidRPr="00866C6B" w:rsidRDefault="004A5612" w:rsidP="00866C6B">
      <w:pPr>
        <w:spacing w:after="0" w:line="240" w:lineRule="auto"/>
        <w:rPr>
          <w:rFonts w:cstheme="minorHAnsi"/>
          <w:i/>
          <w:iCs/>
        </w:rPr>
      </w:pPr>
      <w:r w:rsidRPr="00866C6B">
        <w:rPr>
          <w:rFonts w:cstheme="minorHAnsi"/>
          <w:i/>
          <w:iCs/>
        </w:rPr>
        <w:t xml:space="preserve">Dirk Matthews, President </w:t>
      </w:r>
      <w:r w:rsidRPr="00866C6B">
        <w:rPr>
          <w:rFonts w:cstheme="minorHAnsi"/>
          <w:i/>
          <w:iCs/>
        </w:rPr>
        <w:tab/>
      </w:r>
      <w:r w:rsidRPr="00866C6B">
        <w:rPr>
          <w:rFonts w:cstheme="minorHAnsi"/>
          <w:i/>
          <w:iCs/>
        </w:rPr>
        <w:tab/>
      </w:r>
      <w:r w:rsidRPr="00866C6B">
        <w:rPr>
          <w:rFonts w:cstheme="minorHAnsi"/>
          <w:i/>
          <w:iCs/>
        </w:rPr>
        <w:tab/>
        <w:t>Carla Cheatham, Trustee</w:t>
      </w:r>
      <w:r w:rsidRPr="00866C6B">
        <w:rPr>
          <w:rFonts w:cstheme="minorHAnsi"/>
          <w:i/>
          <w:iCs/>
        </w:rPr>
        <w:tab/>
      </w:r>
    </w:p>
    <w:p w14:paraId="4B088470" w14:textId="20CD98C4" w:rsidR="004A5612" w:rsidRPr="00866C6B" w:rsidRDefault="004A5612" w:rsidP="00866C6B">
      <w:pPr>
        <w:spacing w:after="0" w:line="240" w:lineRule="auto"/>
        <w:rPr>
          <w:rFonts w:cstheme="minorHAnsi"/>
          <w:i/>
          <w:iCs/>
        </w:rPr>
      </w:pPr>
      <w:r w:rsidRPr="00866C6B">
        <w:rPr>
          <w:rFonts w:cstheme="minorHAnsi"/>
          <w:i/>
          <w:iCs/>
        </w:rPr>
        <w:t xml:space="preserve">Marty Apodaca, Past President </w:t>
      </w:r>
      <w:r w:rsidRPr="00866C6B">
        <w:rPr>
          <w:rFonts w:cstheme="minorHAnsi"/>
          <w:i/>
          <w:iCs/>
        </w:rPr>
        <w:tab/>
      </w:r>
      <w:r w:rsidRPr="00866C6B">
        <w:rPr>
          <w:rFonts w:cstheme="minorHAnsi"/>
          <w:i/>
          <w:iCs/>
        </w:rPr>
        <w:tab/>
      </w:r>
      <w:r w:rsidRPr="00866C6B">
        <w:rPr>
          <w:rFonts w:cstheme="minorHAnsi"/>
          <w:i/>
          <w:iCs/>
        </w:rPr>
        <w:tab/>
        <w:t xml:space="preserve">Amanda Chenkin, Trustee </w:t>
      </w:r>
    </w:p>
    <w:p w14:paraId="20CDA1B1" w14:textId="0A6A6C40" w:rsidR="004A5612" w:rsidRPr="00866C6B" w:rsidRDefault="004A5612" w:rsidP="00866C6B">
      <w:pPr>
        <w:spacing w:after="0" w:line="240" w:lineRule="auto"/>
        <w:rPr>
          <w:rFonts w:cstheme="minorHAnsi"/>
          <w:i/>
          <w:iCs/>
        </w:rPr>
      </w:pPr>
      <w:r w:rsidRPr="00866C6B">
        <w:rPr>
          <w:rFonts w:cstheme="minorHAnsi"/>
          <w:i/>
          <w:iCs/>
        </w:rPr>
        <w:t xml:space="preserve">Bret Anderson, President-Elect </w:t>
      </w:r>
      <w:r w:rsidRPr="00866C6B">
        <w:rPr>
          <w:rFonts w:cstheme="minorHAnsi"/>
          <w:i/>
          <w:iCs/>
        </w:rPr>
        <w:tab/>
      </w:r>
      <w:r w:rsidRPr="00866C6B">
        <w:rPr>
          <w:rFonts w:cstheme="minorHAnsi"/>
          <w:i/>
          <w:iCs/>
        </w:rPr>
        <w:tab/>
      </w:r>
      <w:r w:rsidRPr="00866C6B">
        <w:rPr>
          <w:rFonts w:cstheme="minorHAnsi"/>
          <w:i/>
          <w:iCs/>
        </w:rPr>
        <w:tab/>
        <w:t xml:space="preserve">Mary Ellen Earnhardt, Trustee </w:t>
      </w:r>
    </w:p>
    <w:p w14:paraId="0BC0D773" w14:textId="2FC78CF2" w:rsidR="004A5612" w:rsidRPr="00866C6B" w:rsidRDefault="004A5612" w:rsidP="00866C6B">
      <w:pPr>
        <w:spacing w:after="0" w:line="240" w:lineRule="auto"/>
        <w:rPr>
          <w:rFonts w:cstheme="minorHAnsi"/>
          <w:i/>
          <w:iCs/>
        </w:rPr>
      </w:pPr>
      <w:r w:rsidRPr="00866C6B">
        <w:rPr>
          <w:rFonts w:cstheme="minorHAnsi"/>
          <w:i/>
          <w:iCs/>
        </w:rPr>
        <w:t xml:space="preserve">Diandra Prescod, President-Elect-Elect </w:t>
      </w:r>
      <w:r w:rsidRPr="00866C6B">
        <w:rPr>
          <w:rFonts w:cstheme="minorHAnsi"/>
          <w:i/>
          <w:iCs/>
        </w:rPr>
        <w:tab/>
      </w:r>
      <w:r w:rsidRPr="00866C6B">
        <w:rPr>
          <w:rFonts w:cstheme="minorHAnsi"/>
          <w:i/>
          <w:iCs/>
        </w:rPr>
        <w:tab/>
        <w:t>Deanna Knighton, Trustee</w:t>
      </w:r>
      <w:r w:rsidRPr="00866C6B">
        <w:rPr>
          <w:rFonts w:cstheme="minorHAnsi"/>
          <w:i/>
          <w:iCs/>
        </w:rPr>
        <w:tab/>
      </w:r>
    </w:p>
    <w:p w14:paraId="00160995" w14:textId="1576F483" w:rsidR="004A5612" w:rsidRPr="00866C6B" w:rsidRDefault="004A5612" w:rsidP="00866C6B">
      <w:pPr>
        <w:spacing w:after="0" w:line="240" w:lineRule="auto"/>
        <w:rPr>
          <w:rFonts w:cstheme="minorHAnsi"/>
          <w:i/>
          <w:iCs/>
        </w:rPr>
      </w:pPr>
      <w:r w:rsidRPr="00866C6B">
        <w:rPr>
          <w:rFonts w:cstheme="minorHAnsi"/>
          <w:i/>
          <w:iCs/>
        </w:rPr>
        <w:t>Julia Makela, Secretary</w:t>
      </w: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t xml:space="preserve">Markell Morris, Trustee </w:t>
      </w:r>
    </w:p>
    <w:p w14:paraId="687A5272" w14:textId="77777777" w:rsidR="004A5612" w:rsidRPr="00866C6B" w:rsidRDefault="004A5612" w:rsidP="00866C6B">
      <w:pPr>
        <w:spacing w:after="0" w:line="240" w:lineRule="auto"/>
        <w:rPr>
          <w:rFonts w:cstheme="minorHAnsi"/>
          <w:i/>
          <w:iCs/>
        </w:rPr>
      </w:pPr>
      <w:r w:rsidRPr="00866C6B">
        <w:rPr>
          <w:rFonts w:cstheme="minorHAnsi"/>
          <w:i/>
          <w:iCs/>
        </w:rPr>
        <w:t>Melissa Wheeler, Treasurer</w:t>
      </w:r>
      <w:r w:rsidRPr="00866C6B">
        <w:rPr>
          <w:rFonts w:cstheme="minorHAnsi"/>
          <w:i/>
          <w:iCs/>
        </w:rPr>
        <w:tab/>
      </w:r>
      <w:r w:rsidRPr="00866C6B">
        <w:rPr>
          <w:rFonts w:cstheme="minorHAnsi"/>
          <w:i/>
          <w:iCs/>
        </w:rPr>
        <w:tab/>
      </w:r>
      <w:r w:rsidRPr="00866C6B">
        <w:rPr>
          <w:rFonts w:cstheme="minorHAnsi"/>
          <w:i/>
          <w:iCs/>
        </w:rPr>
        <w:tab/>
        <w:t>Galaxina Wright, Trustee</w:t>
      </w:r>
    </w:p>
    <w:p w14:paraId="7CBE70FE" w14:textId="19CD3C71" w:rsidR="007A02B6" w:rsidRPr="00866C6B" w:rsidRDefault="004A5612" w:rsidP="00866C6B">
      <w:pPr>
        <w:pStyle w:val="ListParagraph"/>
        <w:spacing w:after="0" w:line="240" w:lineRule="auto"/>
        <w:ind w:left="0"/>
        <w:rPr>
          <w:rFonts w:eastAsia="Times New Roman" w:cstheme="minorHAnsi"/>
          <w:b/>
          <w:bCs/>
          <w:color w:val="222222"/>
        </w:rPr>
      </w:pPr>
      <w:r w:rsidRPr="00866C6B">
        <w:rPr>
          <w:rFonts w:cstheme="minorHAnsi"/>
          <w:i/>
          <w:iCs/>
        </w:rPr>
        <w:t>Kathy Evans, ACA Governing Rep</w:t>
      </w:r>
      <w:r w:rsidRPr="00866C6B">
        <w:rPr>
          <w:rFonts w:cstheme="minorHAnsi"/>
          <w:i/>
          <w:iCs/>
        </w:rPr>
        <w:tab/>
      </w:r>
      <w:r w:rsidRPr="00866C6B">
        <w:rPr>
          <w:rFonts w:cstheme="minorHAnsi"/>
          <w:i/>
          <w:iCs/>
        </w:rPr>
        <w:tab/>
        <w:t>Deneen Pennington, Executive Director</w:t>
      </w:r>
    </w:p>
    <w:p w14:paraId="7D333E6B" w14:textId="77777777" w:rsidR="00F44F5C" w:rsidRPr="00866C6B" w:rsidRDefault="00F44F5C" w:rsidP="00866C6B">
      <w:pPr>
        <w:pStyle w:val="ListParagraph"/>
        <w:spacing w:after="0" w:line="240" w:lineRule="auto"/>
        <w:ind w:left="0"/>
        <w:rPr>
          <w:rFonts w:eastAsia="Times New Roman" w:cstheme="minorHAnsi"/>
          <w:b/>
          <w:bCs/>
          <w:color w:val="222222"/>
          <w:sz w:val="24"/>
          <w:szCs w:val="24"/>
        </w:rPr>
      </w:pPr>
    </w:p>
    <w:p w14:paraId="2C083112" w14:textId="3B3AD58E" w:rsidR="007A02B6" w:rsidRPr="00866C6B" w:rsidRDefault="00CC16F9" w:rsidP="00866C6B">
      <w:pPr>
        <w:pStyle w:val="ListParagraph"/>
        <w:spacing w:after="0" w:line="240" w:lineRule="auto"/>
        <w:ind w:left="0"/>
        <w:rPr>
          <w:rFonts w:eastAsia="Times New Roman" w:cstheme="minorHAnsi"/>
          <w:b/>
          <w:bCs/>
          <w:color w:val="222222"/>
          <w:sz w:val="24"/>
          <w:szCs w:val="24"/>
        </w:rPr>
      </w:pPr>
      <w:bookmarkStart w:id="1" w:name="_Hlk180083318"/>
      <w:r w:rsidRPr="00866C6B">
        <w:rPr>
          <w:rFonts w:eastAsia="Times New Roman" w:cstheme="minorHAnsi"/>
          <w:b/>
          <w:bCs/>
          <w:color w:val="222222"/>
          <w:sz w:val="24"/>
          <w:szCs w:val="24"/>
        </w:rPr>
        <w:t>T</w:t>
      </w:r>
      <w:r w:rsidR="00F44F5C" w:rsidRPr="00866C6B">
        <w:rPr>
          <w:rFonts w:eastAsia="Times New Roman" w:cstheme="minorHAnsi"/>
          <w:b/>
          <w:bCs/>
          <w:color w:val="222222"/>
          <w:sz w:val="24"/>
          <w:szCs w:val="24"/>
        </w:rPr>
        <w:t>hursday</w:t>
      </w:r>
      <w:r w:rsidR="007A02B6" w:rsidRPr="00866C6B">
        <w:rPr>
          <w:rFonts w:eastAsia="Times New Roman" w:cstheme="minorHAnsi"/>
          <w:b/>
          <w:bCs/>
          <w:color w:val="222222"/>
          <w:sz w:val="24"/>
          <w:szCs w:val="24"/>
        </w:rPr>
        <w:t xml:space="preserve">, </w:t>
      </w:r>
      <w:r w:rsidR="00F44F5C" w:rsidRPr="00866C6B">
        <w:rPr>
          <w:rFonts w:eastAsia="Times New Roman" w:cstheme="minorHAnsi"/>
          <w:b/>
          <w:bCs/>
          <w:color w:val="222222"/>
          <w:sz w:val="24"/>
          <w:szCs w:val="24"/>
        </w:rPr>
        <w:t>October 23</w:t>
      </w:r>
      <w:r w:rsidR="007A02B6" w:rsidRPr="00866C6B">
        <w:rPr>
          <w:rFonts w:eastAsia="Times New Roman" w:cstheme="minorHAnsi"/>
          <w:b/>
          <w:bCs/>
          <w:color w:val="222222"/>
          <w:sz w:val="24"/>
          <w:szCs w:val="24"/>
        </w:rPr>
        <w:t>, 202</w:t>
      </w:r>
      <w:r w:rsidR="00A92C9B" w:rsidRPr="00866C6B">
        <w:rPr>
          <w:rFonts w:eastAsia="Times New Roman" w:cstheme="minorHAnsi"/>
          <w:b/>
          <w:bCs/>
          <w:color w:val="222222"/>
          <w:sz w:val="24"/>
          <w:szCs w:val="24"/>
        </w:rPr>
        <w:t>5</w:t>
      </w:r>
    </w:p>
    <w:p w14:paraId="29F93909" w14:textId="0C5C3E01" w:rsidR="007D01AF" w:rsidRPr="00866C6B" w:rsidRDefault="007D01AF" w:rsidP="00866C6B">
      <w:pPr>
        <w:pStyle w:val="ListParagraph"/>
        <w:spacing w:after="0" w:line="240" w:lineRule="auto"/>
        <w:ind w:left="0"/>
        <w:rPr>
          <w:rFonts w:eastAsia="Times New Roman" w:cstheme="minorHAnsi"/>
          <w:b/>
          <w:bCs/>
          <w:color w:val="222222"/>
          <w:sz w:val="24"/>
          <w:szCs w:val="24"/>
        </w:rPr>
      </w:pPr>
      <w:r w:rsidRPr="00866C6B">
        <w:rPr>
          <w:rFonts w:eastAsia="Times New Roman" w:cstheme="minorHAnsi"/>
          <w:b/>
          <w:bCs/>
          <w:color w:val="222222"/>
          <w:sz w:val="24"/>
          <w:szCs w:val="24"/>
        </w:rPr>
        <w:t xml:space="preserve">Meeting Called to Order by </w:t>
      </w:r>
      <w:r w:rsidR="00F44F5C" w:rsidRPr="00866C6B">
        <w:rPr>
          <w:rFonts w:eastAsia="Times New Roman" w:cstheme="minorHAnsi"/>
          <w:b/>
          <w:bCs/>
          <w:color w:val="222222"/>
          <w:sz w:val="24"/>
          <w:szCs w:val="24"/>
        </w:rPr>
        <w:t>Dirk</w:t>
      </w:r>
      <w:r w:rsidRPr="00866C6B">
        <w:rPr>
          <w:rFonts w:eastAsia="Times New Roman" w:cstheme="minorHAnsi"/>
          <w:b/>
          <w:bCs/>
          <w:color w:val="222222"/>
          <w:sz w:val="24"/>
          <w:szCs w:val="24"/>
        </w:rPr>
        <w:t xml:space="preserve"> at </w:t>
      </w:r>
      <w:r w:rsidR="00F44F5C" w:rsidRPr="00866C6B">
        <w:rPr>
          <w:rFonts w:eastAsia="Times New Roman" w:cstheme="minorHAnsi"/>
          <w:b/>
          <w:bCs/>
          <w:color w:val="222222"/>
          <w:sz w:val="24"/>
          <w:szCs w:val="24"/>
        </w:rPr>
        <w:t>1</w:t>
      </w:r>
      <w:r w:rsidRPr="00866C6B">
        <w:rPr>
          <w:rFonts w:eastAsia="Times New Roman" w:cstheme="minorHAnsi"/>
          <w:b/>
          <w:bCs/>
          <w:color w:val="222222"/>
          <w:sz w:val="24"/>
          <w:szCs w:val="24"/>
        </w:rPr>
        <w:t>:</w:t>
      </w:r>
      <w:r w:rsidR="004A5612" w:rsidRPr="00866C6B">
        <w:rPr>
          <w:rFonts w:eastAsia="Times New Roman" w:cstheme="minorHAnsi"/>
          <w:b/>
          <w:bCs/>
          <w:color w:val="222222"/>
          <w:sz w:val="24"/>
          <w:szCs w:val="24"/>
        </w:rPr>
        <w:t>15</w:t>
      </w:r>
      <w:r w:rsidR="00AB7AFB" w:rsidRPr="00866C6B">
        <w:rPr>
          <w:rFonts w:eastAsia="Times New Roman" w:cstheme="minorHAnsi"/>
          <w:b/>
          <w:bCs/>
          <w:color w:val="222222"/>
          <w:sz w:val="24"/>
          <w:szCs w:val="24"/>
        </w:rPr>
        <w:t xml:space="preserve"> </w:t>
      </w:r>
      <w:r w:rsidR="00CC16F9" w:rsidRPr="00866C6B">
        <w:rPr>
          <w:rFonts w:eastAsia="Times New Roman" w:cstheme="minorHAnsi"/>
          <w:b/>
          <w:bCs/>
          <w:color w:val="222222"/>
          <w:sz w:val="24"/>
          <w:szCs w:val="24"/>
        </w:rPr>
        <w:t>P</w:t>
      </w:r>
      <w:r w:rsidRPr="00866C6B">
        <w:rPr>
          <w:rFonts w:eastAsia="Times New Roman" w:cstheme="minorHAnsi"/>
          <w:b/>
          <w:bCs/>
          <w:color w:val="222222"/>
          <w:sz w:val="24"/>
          <w:szCs w:val="24"/>
        </w:rPr>
        <w:t xml:space="preserve">M </w:t>
      </w:r>
      <w:r w:rsidR="00F44F5C" w:rsidRPr="00866C6B">
        <w:rPr>
          <w:rFonts w:eastAsia="Times New Roman" w:cstheme="minorHAnsi"/>
          <w:b/>
          <w:bCs/>
          <w:color w:val="222222"/>
          <w:sz w:val="24"/>
          <w:szCs w:val="24"/>
        </w:rPr>
        <w:t>P</w:t>
      </w:r>
      <w:r w:rsidR="00A92C9B" w:rsidRPr="00866C6B">
        <w:rPr>
          <w:rFonts w:eastAsia="Times New Roman" w:cstheme="minorHAnsi"/>
          <w:b/>
          <w:bCs/>
          <w:color w:val="222222"/>
          <w:sz w:val="24"/>
          <w:szCs w:val="24"/>
        </w:rPr>
        <w:t>T</w:t>
      </w:r>
    </w:p>
    <w:p w14:paraId="52AB0F87" w14:textId="77777777" w:rsidR="00866C6B" w:rsidRPr="00866C6B" w:rsidRDefault="00866C6B" w:rsidP="00866C6B">
      <w:pPr>
        <w:spacing w:after="0" w:line="240" w:lineRule="auto"/>
        <w:rPr>
          <w:rFonts w:eastAsia="Times New Roman" w:cstheme="minorHAnsi"/>
          <w:color w:val="222222"/>
          <w:sz w:val="24"/>
          <w:szCs w:val="24"/>
        </w:rPr>
      </w:pPr>
    </w:p>
    <w:p w14:paraId="053DCF78" w14:textId="2C35B6D3" w:rsidR="007D01AF" w:rsidRPr="00866C6B" w:rsidRDefault="00BB2B25"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w:t>
      </w:r>
      <w:r w:rsidR="00CC16F9" w:rsidRPr="00866C6B">
        <w:rPr>
          <w:rFonts w:eastAsia="Times New Roman" w:cstheme="minorHAnsi"/>
          <w:b/>
          <w:bCs/>
          <w:color w:val="222222"/>
          <w:sz w:val="24"/>
          <w:szCs w:val="24"/>
        </w:rPr>
        <w:t>.</w:t>
      </w:r>
      <w:r w:rsidR="007D01AF" w:rsidRPr="00866C6B">
        <w:rPr>
          <w:rFonts w:eastAsia="Times New Roman" w:cstheme="minorHAnsi"/>
          <w:b/>
          <w:bCs/>
          <w:color w:val="222222"/>
          <w:sz w:val="24"/>
          <w:szCs w:val="24"/>
        </w:rPr>
        <w:t xml:space="preserve"> Roll Call (Julia)</w:t>
      </w:r>
    </w:p>
    <w:bookmarkEnd w:id="1"/>
    <w:p w14:paraId="3383DE78" w14:textId="24D95C35" w:rsidR="007D01AF" w:rsidRPr="00866C6B" w:rsidRDefault="004A5612" w:rsidP="00866C6B">
      <w:pPr>
        <w:spacing w:after="0" w:line="240" w:lineRule="auto"/>
        <w:rPr>
          <w:rFonts w:eastAsia="Times New Roman" w:cstheme="minorHAnsi"/>
        </w:rPr>
      </w:pPr>
      <w:r w:rsidRPr="00866C6B">
        <w:rPr>
          <w:rFonts w:eastAsia="Times New Roman" w:cstheme="minorHAnsi"/>
        </w:rPr>
        <w:t>13</w:t>
      </w:r>
      <w:r w:rsidR="00F44F5C" w:rsidRPr="00866C6B">
        <w:rPr>
          <w:rFonts w:eastAsia="Times New Roman" w:cstheme="minorHAnsi"/>
        </w:rPr>
        <w:t xml:space="preserve"> </w:t>
      </w:r>
      <w:r w:rsidR="007D01AF" w:rsidRPr="00866C6B">
        <w:rPr>
          <w:rFonts w:eastAsia="Times New Roman" w:cstheme="minorHAnsi"/>
        </w:rPr>
        <w:t>in attendance</w:t>
      </w:r>
      <w:r w:rsidRPr="00866C6B">
        <w:rPr>
          <w:rFonts w:eastAsia="Times New Roman" w:cstheme="minorHAnsi"/>
        </w:rPr>
        <w:t xml:space="preserve"> – 11 in person; 2 virtual. </w:t>
      </w:r>
      <w:r w:rsidR="00B71DEA" w:rsidRPr="00866C6B">
        <w:rPr>
          <w:rFonts w:eastAsia="Times New Roman" w:cstheme="minorHAnsi"/>
        </w:rPr>
        <w:t xml:space="preserve"> </w:t>
      </w:r>
      <w:r w:rsidR="00CB3DA3" w:rsidRPr="00866C6B">
        <w:rPr>
          <w:rFonts w:eastAsia="Times New Roman" w:cstheme="minorHAnsi"/>
        </w:rPr>
        <w:br/>
      </w:r>
      <w:r w:rsidR="007D01AF" w:rsidRPr="00866C6B">
        <w:rPr>
          <w:rFonts w:eastAsia="Times New Roman" w:cstheme="minorHAnsi"/>
        </w:rPr>
        <w:t xml:space="preserve">A quorum is present. </w:t>
      </w:r>
    </w:p>
    <w:p w14:paraId="6AFB3868" w14:textId="77777777" w:rsidR="00CF0855" w:rsidRPr="00866C6B" w:rsidRDefault="00CF0855" w:rsidP="00866C6B">
      <w:pPr>
        <w:spacing w:after="0" w:line="240" w:lineRule="auto"/>
        <w:rPr>
          <w:rFonts w:eastAsia="Times New Roman" w:cstheme="minorHAnsi"/>
        </w:rPr>
      </w:pPr>
    </w:p>
    <w:p w14:paraId="4CA99B52" w14:textId="77777777" w:rsidR="00FA1D6D" w:rsidRPr="00866C6B" w:rsidRDefault="00FA1D6D" w:rsidP="00866C6B">
      <w:pPr>
        <w:spacing w:after="0" w:line="240" w:lineRule="auto"/>
        <w:rPr>
          <w:rFonts w:eastAsia="Times New Roman" w:cstheme="minorHAnsi"/>
        </w:rPr>
      </w:pPr>
    </w:p>
    <w:p w14:paraId="516DAA95" w14:textId="16B08AC2" w:rsidR="00CC16F9" w:rsidRPr="00866C6B" w:rsidRDefault="00FA1D6D"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2</w:t>
      </w:r>
      <w:r w:rsidR="00CC16F9" w:rsidRPr="00866C6B">
        <w:rPr>
          <w:rFonts w:eastAsia="Times New Roman" w:cstheme="minorHAnsi"/>
          <w:b/>
          <w:bCs/>
          <w:color w:val="222222"/>
          <w:sz w:val="24"/>
          <w:szCs w:val="24"/>
        </w:rPr>
        <w:t xml:space="preserve">. Approval of the </w:t>
      </w:r>
      <w:r w:rsidR="00F44F5C" w:rsidRPr="00866C6B">
        <w:rPr>
          <w:rFonts w:eastAsia="Times New Roman" w:cstheme="minorHAnsi"/>
          <w:b/>
          <w:bCs/>
          <w:color w:val="222222"/>
          <w:sz w:val="24"/>
          <w:szCs w:val="24"/>
        </w:rPr>
        <w:t xml:space="preserve">October </w:t>
      </w:r>
      <w:r w:rsidR="00CC16F9" w:rsidRPr="00866C6B">
        <w:rPr>
          <w:rFonts w:eastAsia="Times New Roman" w:cstheme="minorHAnsi"/>
          <w:b/>
          <w:bCs/>
          <w:color w:val="222222"/>
          <w:sz w:val="24"/>
          <w:szCs w:val="24"/>
        </w:rPr>
        <w:t>2025 Meeting Agenda (</w:t>
      </w:r>
      <w:r w:rsidR="00F44F5C" w:rsidRPr="00866C6B">
        <w:rPr>
          <w:rFonts w:eastAsia="Times New Roman" w:cstheme="minorHAnsi"/>
          <w:b/>
          <w:bCs/>
          <w:color w:val="222222"/>
          <w:sz w:val="24"/>
          <w:szCs w:val="24"/>
        </w:rPr>
        <w:t>Dirk</w:t>
      </w:r>
      <w:r w:rsidR="00CC16F9" w:rsidRPr="00866C6B">
        <w:rPr>
          <w:rFonts w:eastAsia="Times New Roman" w:cstheme="minorHAnsi"/>
          <w:b/>
          <w:bCs/>
          <w:color w:val="222222"/>
          <w:sz w:val="24"/>
          <w:szCs w:val="24"/>
        </w:rPr>
        <w:t>)</w:t>
      </w:r>
    </w:p>
    <w:p w14:paraId="7735E45A" w14:textId="5A4253F6" w:rsidR="00CC16F9" w:rsidRPr="00866C6B" w:rsidRDefault="00CC16F9"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the </w:t>
      </w:r>
      <w:r w:rsidR="00F44F5C" w:rsidRPr="00866C6B">
        <w:rPr>
          <w:rFonts w:eastAsia="Times New Roman" w:cstheme="minorHAnsi"/>
          <w:i/>
          <w:iCs/>
          <w:color w:val="222222"/>
        </w:rPr>
        <w:t xml:space="preserve">October </w:t>
      </w:r>
      <w:r w:rsidRPr="00866C6B">
        <w:rPr>
          <w:rFonts w:eastAsia="Times New Roman" w:cstheme="minorHAnsi"/>
          <w:i/>
          <w:iCs/>
          <w:color w:val="222222"/>
        </w:rPr>
        <w:t xml:space="preserve">2025 Meeting Agenda provided on the NCDA Board webpage. </w:t>
      </w:r>
    </w:p>
    <w:p w14:paraId="5EBDF19D" w14:textId="03F30EBB" w:rsidR="00CC16F9" w:rsidRPr="00866C6B" w:rsidRDefault="00CC16F9"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made by </w:t>
      </w:r>
      <w:r w:rsidR="00D23FBF" w:rsidRPr="00866C6B">
        <w:rPr>
          <w:rFonts w:asciiTheme="minorHAnsi" w:hAnsiTheme="minorHAnsi" w:cstheme="minorHAnsi"/>
          <w:highlight w:val="yellow"/>
        </w:rPr>
        <w:t>Deanna</w:t>
      </w:r>
      <w:r w:rsidR="00F44F5C" w:rsidRPr="00866C6B">
        <w:rPr>
          <w:rFonts w:asciiTheme="minorHAnsi" w:hAnsiTheme="minorHAnsi" w:cstheme="minorHAnsi"/>
          <w:highlight w:val="yellow"/>
        </w:rPr>
        <w:t xml:space="preserve"> </w:t>
      </w:r>
      <w:r w:rsidRPr="00866C6B">
        <w:rPr>
          <w:rFonts w:asciiTheme="minorHAnsi" w:hAnsiTheme="minorHAnsi" w:cstheme="minorHAnsi"/>
          <w:highlight w:val="yellow"/>
        </w:rPr>
        <w:t xml:space="preserve">to approve the </w:t>
      </w:r>
      <w:r w:rsidR="00F44F5C" w:rsidRPr="00866C6B">
        <w:rPr>
          <w:rFonts w:asciiTheme="minorHAnsi" w:hAnsiTheme="minorHAnsi" w:cstheme="minorHAnsi"/>
          <w:highlight w:val="yellow"/>
        </w:rPr>
        <w:t xml:space="preserve">October </w:t>
      </w:r>
      <w:r w:rsidRPr="00866C6B">
        <w:rPr>
          <w:rFonts w:asciiTheme="minorHAnsi" w:hAnsiTheme="minorHAnsi" w:cstheme="minorHAnsi"/>
          <w:highlight w:val="yellow"/>
        </w:rPr>
        <w:t>2025 meeting agenda.</w:t>
      </w:r>
    </w:p>
    <w:p w14:paraId="37EAFBE3" w14:textId="1DCCAA5D" w:rsidR="00CC16F9" w:rsidRPr="00866C6B" w:rsidRDefault="00CC16F9"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Seconded by </w:t>
      </w:r>
      <w:r w:rsidR="00D23FBF" w:rsidRPr="00866C6B">
        <w:rPr>
          <w:rFonts w:asciiTheme="minorHAnsi" w:hAnsiTheme="minorHAnsi" w:cstheme="minorHAnsi"/>
          <w:highlight w:val="yellow"/>
        </w:rPr>
        <w:t>Mary Ellen</w:t>
      </w:r>
      <w:r w:rsidRPr="00866C6B">
        <w:rPr>
          <w:rFonts w:asciiTheme="minorHAnsi" w:hAnsiTheme="minorHAnsi" w:cstheme="minorHAnsi"/>
          <w:highlight w:val="yellow"/>
        </w:rPr>
        <w:t>.</w:t>
      </w:r>
    </w:p>
    <w:p w14:paraId="2A368A20" w14:textId="77777777" w:rsidR="00B25291" w:rsidRPr="00866C6B" w:rsidRDefault="00B25291" w:rsidP="000F02B3">
      <w:pPr>
        <w:pStyle w:val="Normal1"/>
        <w:spacing w:line="240" w:lineRule="auto"/>
        <w:ind w:left="360"/>
        <w:rPr>
          <w:rFonts w:asciiTheme="minorHAnsi" w:hAnsiTheme="minorHAnsi" w:cstheme="minorHAnsi"/>
        </w:rPr>
      </w:pPr>
      <w:r w:rsidRPr="00866C6B">
        <w:rPr>
          <w:rFonts w:asciiTheme="minorHAnsi" w:hAnsiTheme="minorHAnsi" w:cstheme="minorHAnsi"/>
        </w:rPr>
        <w:t>Requests were made to add the following to the agenda:</w:t>
      </w:r>
    </w:p>
    <w:p w14:paraId="5EE922F0" w14:textId="09FCB829" w:rsidR="00B25291" w:rsidRPr="00866C6B" w:rsidRDefault="00D23FBF" w:rsidP="000F02B3">
      <w:pPr>
        <w:pStyle w:val="Normal1"/>
        <w:numPr>
          <w:ilvl w:val="0"/>
          <w:numId w:val="22"/>
        </w:numPr>
        <w:spacing w:line="240" w:lineRule="auto"/>
        <w:rPr>
          <w:rFonts w:asciiTheme="minorHAnsi" w:hAnsiTheme="minorHAnsi" w:cstheme="minorHAnsi"/>
        </w:rPr>
      </w:pPr>
      <w:r w:rsidRPr="00866C6B">
        <w:rPr>
          <w:rFonts w:asciiTheme="minorHAnsi" w:hAnsiTheme="minorHAnsi" w:cstheme="minorHAnsi"/>
        </w:rPr>
        <w:t>Awards Committee Update</w:t>
      </w:r>
      <w:r w:rsidR="00BA59BF" w:rsidRPr="00866C6B">
        <w:rPr>
          <w:rFonts w:asciiTheme="minorHAnsi" w:hAnsiTheme="minorHAnsi" w:cstheme="minorHAnsi"/>
        </w:rPr>
        <w:t xml:space="preserve"> (Missy)</w:t>
      </w:r>
    </w:p>
    <w:p w14:paraId="68B7A059" w14:textId="77777777" w:rsidR="00B25291" w:rsidRPr="00866C6B" w:rsidRDefault="00BA59BF" w:rsidP="000F02B3">
      <w:pPr>
        <w:pStyle w:val="Normal1"/>
        <w:numPr>
          <w:ilvl w:val="0"/>
          <w:numId w:val="22"/>
        </w:numPr>
        <w:spacing w:line="240" w:lineRule="auto"/>
        <w:rPr>
          <w:rFonts w:asciiTheme="minorHAnsi" w:hAnsiTheme="minorHAnsi" w:cstheme="minorHAnsi"/>
        </w:rPr>
      </w:pPr>
      <w:r w:rsidRPr="00866C6B">
        <w:rPr>
          <w:rFonts w:asciiTheme="minorHAnsi" w:hAnsiTheme="minorHAnsi" w:cstheme="minorHAnsi"/>
        </w:rPr>
        <w:t>DICI Committee Update and State Trustee Divisions Update (Markell)</w:t>
      </w:r>
    </w:p>
    <w:p w14:paraId="7618A192" w14:textId="454FB510" w:rsidR="00BA59BF" w:rsidRPr="00866C6B" w:rsidRDefault="00BA59BF" w:rsidP="000F02B3">
      <w:pPr>
        <w:pStyle w:val="Normal1"/>
        <w:numPr>
          <w:ilvl w:val="0"/>
          <w:numId w:val="22"/>
        </w:numPr>
        <w:spacing w:line="240" w:lineRule="auto"/>
        <w:rPr>
          <w:rFonts w:asciiTheme="minorHAnsi" w:hAnsiTheme="minorHAnsi" w:cstheme="minorHAnsi"/>
        </w:rPr>
      </w:pPr>
      <w:r w:rsidRPr="00866C6B">
        <w:rPr>
          <w:rFonts w:asciiTheme="minorHAnsi" w:hAnsiTheme="minorHAnsi" w:cstheme="minorHAnsi"/>
        </w:rPr>
        <w:t xml:space="preserve">Research Committee </w:t>
      </w:r>
      <w:r w:rsidR="00B25291" w:rsidRPr="00866C6B">
        <w:rPr>
          <w:rFonts w:asciiTheme="minorHAnsi" w:hAnsiTheme="minorHAnsi" w:cstheme="minorHAnsi"/>
        </w:rPr>
        <w:t xml:space="preserve">Update and Career Education Academy Update </w:t>
      </w:r>
      <w:r w:rsidRPr="00866C6B">
        <w:rPr>
          <w:rFonts w:asciiTheme="minorHAnsi" w:hAnsiTheme="minorHAnsi" w:cstheme="minorHAnsi"/>
        </w:rPr>
        <w:t>(Galaxina)</w:t>
      </w:r>
    </w:p>
    <w:p w14:paraId="4CCE03DD" w14:textId="40CA8D12" w:rsidR="00CC16F9" w:rsidRPr="00866C6B" w:rsidRDefault="00CC16F9"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Motion passes </w:t>
      </w:r>
      <w:r w:rsidR="00BA59BF" w:rsidRPr="00866C6B">
        <w:rPr>
          <w:rFonts w:asciiTheme="minorHAnsi" w:hAnsiTheme="minorHAnsi" w:cstheme="minorHAnsi"/>
          <w:highlight w:val="yellow"/>
        </w:rPr>
        <w:t>unanimously</w:t>
      </w:r>
      <w:r w:rsidRPr="00866C6B">
        <w:rPr>
          <w:rFonts w:asciiTheme="minorHAnsi" w:hAnsiTheme="minorHAnsi" w:cstheme="minorHAnsi"/>
          <w:highlight w:val="yellow"/>
        </w:rPr>
        <w:t xml:space="preserve">. </w:t>
      </w:r>
    </w:p>
    <w:p w14:paraId="16770B4E" w14:textId="77777777" w:rsidR="00CC16F9" w:rsidRPr="00866C6B" w:rsidRDefault="00CC16F9" w:rsidP="00866C6B">
      <w:pPr>
        <w:spacing w:after="0" w:line="240" w:lineRule="auto"/>
        <w:rPr>
          <w:rFonts w:eastAsia="Times New Roman" w:cstheme="minorHAnsi"/>
        </w:rPr>
      </w:pPr>
    </w:p>
    <w:p w14:paraId="60DB7911" w14:textId="77777777" w:rsidR="00CC16F9" w:rsidRPr="00866C6B" w:rsidRDefault="00CC16F9" w:rsidP="00866C6B">
      <w:pPr>
        <w:spacing w:after="0" w:line="240" w:lineRule="auto"/>
        <w:rPr>
          <w:rFonts w:eastAsia="Times New Roman" w:cstheme="minorHAnsi"/>
          <w:b/>
          <w:bCs/>
          <w:color w:val="222222"/>
        </w:rPr>
      </w:pPr>
    </w:p>
    <w:p w14:paraId="1842DA56" w14:textId="3A57B014" w:rsidR="004534F8" w:rsidRPr="00866C6B" w:rsidRDefault="00FA1D6D"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3</w:t>
      </w:r>
      <w:r w:rsidR="004534F8" w:rsidRPr="00866C6B">
        <w:rPr>
          <w:rFonts w:eastAsia="Times New Roman" w:cstheme="minorHAnsi"/>
          <w:b/>
          <w:bCs/>
          <w:color w:val="222222"/>
          <w:sz w:val="24"/>
          <w:szCs w:val="24"/>
        </w:rPr>
        <w:t xml:space="preserve">. </w:t>
      </w:r>
      <w:r w:rsidR="00BB2B25" w:rsidRPr="00866C6B">
        <w:rPr>
          <w:rFonts w:eastAsia="Times New Roman" w:cstheme="minorHAnsi"/>
          <w:b/>
          <w:bCs/>
          <w:color w:val="222222"/>
          <w:sz w:val="24"/>
          <w:szCs w:val="24"/>
        </w:rPr>
        <w:t xml:space="preserve">Approval of the </w:t>
      </w:r>
      <w:r w:rsidR="00F44F5C" w:rsidRPr="00866C6B">
        <w:rPr>
          <w:rFonts w:eastAsia="Times New Roman" w:cstheme="minorHAnsi"/>
          <w:b/>
          <w:bCs/>
          <w:color w:val="222222"/>
          <w:sz w:val="24"/>
          <w:szCs w:val="24"/>
        </w:rPr>
        <w:t>September</w:t>
      </w:r>
      <w:r w:rsidR="00CC16F9" w:rsidRPr="00866C6B">
        <w:rPr>
          <w:rFonts w:eastAsia="Times New Roman" w:cstheme="minorHAnsi"/>
          <w:b/>
          <w:bCs/>
          <w:color w:val="222222"/>
          <w:sz w:val="24"/>
          <w:szCs w:val="24"/>
        </w:rPr>
        <w:t xml:space="preserve"> 2025 </w:t>
      </w:r>
      <w:r w:rsidR="00BB2B25" w:rsidRPr="00866C6B">
        <w:rPr>
          <w:rFonts w:eastAsia="Times New Roman" w:cstheme="minorHAnsi"/>
          <w:b/>
          <w:bCs/>
          <w:color w:val="222222"/>
          <w:sz w:val="24"/>
          <w:szCs w:val="24"/>
        </w:rPr>
        <w:t xml:space="preserve">Meeting Minutes </w:t>
      </w:r>
      <w:r w:rsidR="004534F8" w:rsidRPr="00866C6B">
        <w:rPr>
          <w:rFonts w:eastAsia="Times New Roman" w:cstheme="minorHAnsi"/>
          <w:b/>
          <w:bCs/>
          <w:color w:val="222222"/>
          <w:sz w:val="24"/>
          <w:szCs w:val="24"/>
        </w:rPr>
        <w:t>(</w:t>
      </w:r>
      <w:r w:rsidR="00BB2B25" w:rsidRPr="00866C6B">
        <w:rPr>
          <w:rFonts w:eastAsia="Times New Roman" w:cstheme="minorHAnsi"/>
          <w:b/>
          <w:bCs/>
          <w:color w:val="222222"/>
          <w:sz w:val="24"/>
          <w:szCs w:val="24"/>
        </w:rPr>
        <w:t>Julia</w:t>
      </w:r>
      <w:r w:rsidR="004534F8" w:rsidRPr="00866C6B">
        <w:rPr>
          <w:rFonts w:eastAsia="Times New Roman" w:cstheme="minorHAnsi"/>
          <w:b/>
          <w:bCs/>
          <w:color w:val="222222"/>
          <w:sz w:val="24"/>
          <w:szCs w:val="24"/>
        </w:rPr>
        <w:t>)</w:t>
      </w:r>
    </w:p>
    <w:p w14:paraId="4FF9FBFD" w14:textId="2B121369" w:rsidR="004534F8" w:rsidRPr="00866C6B" w:rsidRDefault="004534F8"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w:t>
      </w:r>
      <w:r w:rsidR="00F44F5C" w:rsidRPr="00866C6B">
        <w:rPr>
          <w:rFonts w:eastAsia="Times New Roman" w:cstheme="minorHAnsi"/>
          <w:i/>
          <w:iCs/>
          <w:color w:val="222222"/>
        </w:rPr>
        <w:t xml:space="preserve">September </w:t>
      </w:r>
      <w:r w:rsidR="00A92C9B" w:rsidRPr="00866C6B">
        <w:rPr>
          <w:rFonts w:eastAsia="Times New Roman" w:cstheme="minorHAnsi"/>
          <w:i/>
          <w:iCs/>
          <w:color w:val="222222"/>
        </w:rPr>
        <w:t>2025 Meeting Minutes</w:t>
      </w:r>
      <w:r w:rsidR="00BB2B25" w:rsidRPr="00866C6B">
        <w:rPr>
          <w:rFonts w:eastAsia="Times New Roman" w:cstheme="minorHAnsi"/>
          <w:i/>
          <w:iCs/>
          <w:color w:val="222222"/>
        </w:rPr>
        <w:t xml:space="preserve"> </w:t>
      </w:r>
      <w:r w:rsidR="00A92C9B" w:rsidRPr="00866C6B">
        <w:rPr>
          <w:rFonts w:eastAsia="Times New Roman" w:cstheme="minorHAnsi"/>
          <w:i/>
          <w:iCs/>
          <w:color w:val="222222"/>
        </w:rPr>
        <w:t xml:space="preserve">provided on the NCDA Board webpage. </w:t>
      </w:r>
    </w:p>
    <w:p w14:paraId="18889A2C" w14:textId="2FB5F514" w:rsidR="00A92C9B" w:rsidRPr="00866C6B" w:rsidRDefault="00A92C9B"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made by </w:t>
      </w:r>
      <w:r w:rsidR="00BA59BF" w:rsidRPr="00866C6B">
        <w:rPr>
          <w:rFonts w:asciiTheme="minorHAnsi" w:hAnsiTheme="minorHAnsi" w:cstheme="minorHAnsi"/>
          <w:highlight w:val="yellow"/>
        </w:rPr>
        <w:t>Missy</w:t>
      </w:r>
      <w:r w:rsidR="00F44F5C" w:rsidRPr="00866C6B">
        <w:rPr>
          <w:rFonts w:asciiTheme="minorHAnsi" w:hAnsiTheme="minorHAnsi" w:cstheme="minorHAnsi"/>
          <w:highlight w:val="yellow"/>
        </w:rPr>
        <w:t xml:space="preserve"> </w:t>
      </w:r>
      <w:r w:rsidRPr="00866C6B">
        <w:rPr>
          <w:rFonts w:asciiTheme="minorHAnsi" w:hAnsiTheme="minorHAnsi" w:cstheme="minorHAnsi"/>
          <w:highlight w:val="yellow"/>
        </w:rPr>
        <w:t xml:space="preserve">to approve the </w:t>
      </w:r>
      <w:r w:rsidR="00F44F5C" w:rsidRPr="00866C6B">
        <w:rPr>
          <w:rFonts w:asciiTheme="minorHAnsi" w:hAnsiTheme="minorHAnsi" w:cstheme="minorHAnsi"/>
          <w:highlight w:val="yellow"/>
        </w:rPr>
        <w:t xml:space="preserve">September </w:t>
      </w:r>
      <w:r w:rsidRPr="00866C6B">
        <w:rPr>
          <w:rFonts w:asciiTheme="minorHAnsi" w:hAnsiTheme="minorHAnsi" w:cstheme="minorHAnsi"/>
          <w:highlight w:val="yellow"/>
        </w:rPr>
        <w:t>2025 meeting minutes.</w:t>
      </w:r>
    </w:p>
    <w:p w14:paraId="4B8F50CB" w14:textId="1DE20AC5" w:rsidR="00A92C9B" w:rsidRPr="00866C6B" w:rsidRDefault="00A92C9B"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Seconded by </w:t>
      </w:r>
      <w:r w:rsidR="00BA59BF" w:rsidRPr="00866C6B">
        <w:rPr>
          <w:rFonts w:asciiTheme="minorHAnsi" w:hAnsiTheme="minorHAnsi" w:cstheme="minorHAnsi"/>
          <w:highlight w:val="yellow"/>
        </w:rPr>
        <w:t>Marke</w:t>
      </w:r>
      <w:r w:rsidR="00B25291" w:rsidRPr="00866C6B">
        <w:rPr>
          <w:rFonts w:asciiTheme="minorHAnsi" w:hAnsiTheme="minorHAnsi" w:cstheme="minorHAnsi"/>
          <w:highlight w:val="yellow"/>
        </w:rPr>
        <w:t>l</w:t>
      </w:r>
      <w:r w:rsidR="00BA59BF" w:rsidRPr="00866C6B">
        <w:rPr>
          <w:rFonts w:asciiTheme="minorHAnsi" w:hAnsiTheme="minorHAnsi" w:cstheme="minorHAnsi"/>
          <w:highlight w:val="yellow"/>
        </w:rPr>
        <w:t>l</w:t>
      </w:r>
      <w:r w:rsidRPr="00866C6B">
        <w:rPr>
          <w:rFonts w:asciiTheme="minorHAnsi" w:hAnsiTheme="minorHAnsi" w:cstheme="minorHAnsi"/>
          <w:highlight w:val="yellow"/>
        </w:rPr>
        <w:t>.</w:t>
      </w:r>
    </w:p>
    <w:p w14:paraId="46ABF384" w14:textId="15ACE98D" w:rsidR="00F44F5C" w:rsidRDefault="00F44F5C"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Motion passes </w:t>
      </w:r>
      <w:r w:rsidR="00BA59BF" w:rsidRPr="00866C6B">
        <w:rPr>
          <w:rFonts w:asciiTheme="minorHAnsi" w:hAnsiTheme="minorHAnsi" w:cstheme="minorHAnsi"/>
          <w:highlight w:val="yellow"/>
        </w:rPr>
        <w:t>unanimously.</w:t>
      </w:r>
    </w:p>
    <w:p w14:paraId="44AFF81B" w14:textId="77777777" w:rsidR="00996CAA" w:rsidRDefault="00996CAA" w:rsidP="000F02B3">
      <w:pPr>
        <w:pStyle w:val="Normal1"/>
        <w:spacing w:line="240" w:lineRule="auto"/>
        <w:ind w:left="360"/>
        <w:rPr>
          <w:rFonts w:asciiTheme="minorHAnsi" w:hAnsiTheme="minorHAnsi" w:cstheme="minorHAnsi"/>
          <w:highlight w:val="yellow"/>
        </w:rPr>
      </w:pPr>
    </w:p>
    <w:p w14:paraId="543207D6" w14:textId="77777777" w:rsidR="00996CAA" w:rsidRPr="00866C6B" w:rsidRDefault="00996CAA" w:rsidP="000F02B3">
      <w:pPr>
        <w:pStyle w:val="Normal1"/>
        <w:spacing w:line="240" w:lineRule="auto"/>
        <w:ind w:left="360"/>
        <w:rPr>
          <w:rFonts w:asciiTheme="minorHAnsi" w:hAnsiTheme="minorHAnsi" w:cstheme="minorHAnsi"/>
          <w:highlight w:val="yellow"/>
        </w:rPr>
      </w:pPr>
    </w:p>
    <w:p w14:paraId="75089656" w14:textId="23200185" w:rsidR="00BA59BF" w:rsidRPr="00866C6B" w:rsidRDefault="00FA1D6D" w:rsidP="00866C6B">
      <w:pPr>
        <w:keepNext/>
        <w:keepLines/>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4</w:t>
      </w:r>
      <w:r w:rsidR="00BA59BF" w:rsidRPr="00866C6B">
        <w:rPr>
          <w:rFonts w:eastAsia="Times New Roman" w:cstheme="minorHAnsi"/>
          <w:b/>
          <w:bCs/>
          <w:color w:val="222222"/>
          <w:sz w:val="24"/>
          <w:szCs w:val="24"/>
        </w:rPr>
        <w:t xml:space="preserve">. Strategic Plan Review and Setting Priorities (Dirk) </w:t>
      </w:r>
    </w:p>
    <w:p w14:paraId="657C51C8" w14:textId="77777777" w:rsidR="00BA59BF" w:rsidRPr="00866C6B" w:rsidRDefault="00BA59BF" w:rsidP="00866C6B">
      <w:pPr>
        <w:keepNext/>
        <w:keepLines/>
        <w:spacing w:after="0" w:line="240" w:lineRule="auto"/>
        <w:rPr>
          <w:rFonts w:eastAsia="Times New Roman" w:cstheme="minorHAnsi"/>
          <w:color w:val="222222"/>
        </w:rPr>
      </w:pPr>
      <w:r w:rsidRPr="00866C6B">
        <w:rPr>
          <w:rFonts w:eastAsia="Times New Roman" w:cstheme="minorHAnsi"/>
          <w:i/>
          <w:iCs/>
          <w:color w:val="222222"/>
        </w:rPr>
        <w:t xml:space="preserve">Please see the Strategic Plan Review and Full Strategic Plan Report documents provided on the NCDA Board webpage. </w:t>
      </w:r>
    </w:p>
    <w:p w14:paraId="7B833D74" w14:textId="046DBBD7" w:rsidR="00FA1D6D" w:rsidRPr="00866C6B" w:rsidRDefault="005635B4" w:rsidP="00866C6B">
      <w:pPr>
        <w:spacing w:after="0" w:line="240" w:lineRule="auto"/>
        <w:rPr>
          <w:rFonts w:eastAsia="Times New Roman" w:cstheme="minorHAnsi"/>
        </w:rPr>
      </w:pPr>
      <w:r w:rsidRPr="00866C6B">
        <w:rPr>
          <w:rFonts w:eastAsia="Times New Roman" w:cstheme="minorHAnsi"/>
        </w:rPr>
        <w:t>Dirk led a reflection on current progress and next steps for the NCDA Strategic Plan that was established for FY 2023-2024 through FY 2026-2027. Today’s discussions are intended to continue to carry us through the next two years, as we move forward with Cultivating Community, Career Empowerment, and Advocacy. (A new strategic plan will be developed during FY2026-2027 to carry forward beyond this.)</w:t>
      </w:r>
    </w:p>
    <w:p w14:paraId="55AFE426" w14:textId="77777777" w:rsidR="00FA1D6D" w:rsidRPr="00866C6B" w:rsidRDefault="00FA1D6D" w:rsidP="00866C6B">
      <w:pPr>
        <w:spacing w:after="0" w:line="240" w:lineRule="auto"/>
        <w:rPr>
          <w:rFonts w:eastAsia="Times New Roman" w:cstheme="minorHAnsi"/>
        </w:rPr>
      </w:pPr>
    </w:p>
    <w:p w14:paraId="57EE83F1" w14:textId="2E2324F2" w:rsidR="00BA59BF" w:rsidRPr="00866C6B" w:rsidRDefault="005635B4" w:rsidP="00866C6B">
      <w:pPr>
        <w:spacing w:after="0" w:line="240" w:lineRule="auto"/>
        <w:rPr>
          <w:rFonts w:eastAsia="Times New Roman" w:cstheme="minorHAnsi"/>
        </w:rPr>
      </w:pPr>
      <w:r w:rsidRPr="00866C6B">
        <w:rPr>
          <w:rFonts w:eastAsia="Times New Roman" w:cstheme="minorHAnsi"/>
          <w:b/>
          <w:bCs/>
          <w:i/>
          <w:iCs/>
        </w:rPr>
        <w:t xml:space="preserve">Cultivating Community </w:t>
      </w:r>
    </w:p>
    <w:p w14:paraId="10FA0846" w14:textId="77777777" w:rsidR="005635B4" w:rsidRPr="00866C6B" w:rsidRDefault="005635B4" w:rsidP="00866C6B">
      <w:pPr>
        <w:spacing w:after="0" w:line="240" w:lineRule="auto"/>
        <w:rPr>
          <w:rFonts w:eastAsia="Times New Roman" w:cstheme="minorHAnsi"/>
        </w:rPr>
      </w:pPr>
      <w:r w:rsidRPr="00866C6B">
        <w:rPr>
          <w:rFonts w:eastAsia="Times New Roman" w:cstheme="minorHAnsi"/>
        </w:rPr>
        <w:t>Regarding cultivating community within our membership, we identified three critical areas – recruitment, engagement, and collaborations. Conversations focused on identifying primary targets and setting goals for our efforts in the next two years.</w:t>
      </w:r>
    </w:p>
    <w:p w14:paraId="47F44DF4" w14:textId="77777777" w:rsidR="005635B4" w:rsidRPr="00866C6B" w:rsidRDefault="005635B4" w:rsidP="00866C6B">
      <w:pPr>
        <w:spacing w:after="0" w:line="240" w:lineRule="auto"/>
        <w:rPr>
          <w:rFonts w:eastAsia="Times New Roman" w:cstheme="minorHAnsi"/>
        </w:rPr>
      </w:pPr>
    </w:p>
    <w:p w14:paraId="6E785E8E" w14:textId="30B6DA6F" w:rsidR="009309C5" w:rsidRPr="00866C6B" w:rsidRDefault="009309C5" w:rsidP="00866C6B">
      <w:pPr>
        <w:spacing w:after="0" w:line="240" w:lineRule="auto"/>
        <w:rPr>
          <w:rFonts w:eastAsia="Times New Roman" w:cstheme="minorHAnsi"/>
        </w:rPr>
      </w:pPr>
      <w:r w:rsidRPr="00866C6B">
        <w:rPr>
          <w:rFonts w:eastAsia="Times New Roman" w:cstheme="minorHAnsi"/>
        </w:rPr>
        <w:t xml:space="preserve">We acknowledged the importance of recognizing current environmental challenges when it comes to reaching out to potential new audiences at this time. </w:t>
      </w:r>
      <w:r w:rsidR="0028138D" w:rsidRPr="00866C6B">
        <w:rPr>
          <w:rFonts w:eastAsia="Times New Roman" w:cstheme="minorHAnsi"/>
        </w:rPr>
        <w:t xml:space="preserve">We are in a recession and </w:t>
      </w:r>
      <w:r w:rsidRPr="00866C6B">
        <w:rPr>
          <w:rFonts w:eastAsia="Times New Roman" w:cstheme="minorHAnsi"/>
        </w:rPr>
        <w:t xml:space="preserve">professional development budgets </w:t>
      </w:r>
      <w:r w:rsidR="0028138D" w:rsidRPr="00866C6B">
        <w:rPr>
          <w:rFonts w:eastAsia="Times New Roman" w:cstheme="minorHAnsi"/>
        </w:rPr>
        <w:t xml:space="preserve">are tight, which </w:t>
      </w:r>
      <w:r w:rsidRPr="00866C6B">
        <w:rPr>
          <w:rFonts w:eastAsia="Times New Roman" w:cstheme="minorHAnsi"/>
        </w:rPr>
        <w:t>can present barriers. Building on existing relationships and focusing on</w:t>
      </w:r>
      <w:r w:rsidR="0066340A" w:rsidRPr="00866C6B">
        <w:rPr>
          <w:rFonts w:eastAsia="Times New Roman" w:cstheme="minorHAnsi"/>
        </w:rPr>
        <w:t xml:space="preserve"> </w:t>
      </w:r>
      <w:r w:rsidRPr="00866C6B">
        <w:rPr>
          <w:rFonts w:eastAsia="Times New Roman" w:cstheme="minorHAnsi"/>
        </w:rPr>
        <w:t>membership retention will be particularly key. How are we communicating the value add that we offer to our community?</w:t>
      </w:r>
    </w:p>
    <w:p w14:paraId="464D8FF2" w14:textId="77777777" w:rsidR="009309C5" w:rsidRPr="00866C6B" w:rsidRDefault="009309C5" w:rsidP="00866C6B">
      <w:pPr>
        <w:spacing w:after="0" w:line="240" w:lineRule="auto"/>
        <w:rPr>
          <w:rFonts w:eastAsia="Times New Roman" w:cstheme="minorHAnsi"/>
        </w:rPr>
      </w:pPr>
    </w:p>
    <w:p w14:paraId="00D0210D" w14:textId="13F05999" w:rsidR="005635B4" w:rsidRPr="00866C6B" w:rsidRDefault="009309C5" w:rsidP="00866C6B">
      <w:pPr>
        <w:spacing w:after="0" w:line="240" w:lineRule="auto"/>
        <w:rPr>
          <w:rFonts w:eastAsia="Times New Roman" w:cstheme="minorHAnsi"/>
        </w:rPr>
      </w:pPr>
      <w:r w:rsidRPr="00866C6B">
        <w:rPr>
          <w:rFonts w:eastAsia="Times New Roman" w:cstheme="minorHAnsi"/>
        </w:rPr>
        <w:t xml:space="preserve">Connecting with and supporting State Divisions emerged as a primary area of interest. Are there ways for us to improve how we package what we </w:t>
      </w:r>
      <w:r w:rsidR="0066340A" w:rsidRPr="00866C6B">
        <w:rPr>
          <w:rFonts w:eastAsia="Times New Roman" w:cstheme="minorHAnsi"/>
        </w:rPr>
        <w:t xml:space="preserve">offer </w:t>
      </w:r>
      <w:r w:rsidRPr="00866C6B">
        <w:rPr>
          <w:rFonts w:eastAsia="Times New Roman" w:cstheme="minorHAnsi"/>
        </w:rPr>
        <w:t>in ways that could better support the States? For example, could we offer joint membership to individuals in their State CDA and NCDA – so they get a discount to engage with NCDA resources if they already engaged in their State?</w:t>
      </w:r>
      <w:r w:rsidR="0028138D" w:rsidRPr="00866C6B">
        <w:rPr>
          <w:rFonts w:eastAsia="Times New Roman" w:cstheme="minorHAnsi"/>
        </w:rPr>
        <w:t xml:space="preserve"> </w:t>
      </w:r>
      <w:proofErr w:type="gramStart"/>
      <w:r w:rsidR="0028138D" w:rsidRPr="00866C6B">
        <w:rPr>
          <w:rFonts w:eastAsia="Times New Roman" w:cstheme="minorHAnsi"/>
        </w:rPr>
        <w:t>Or,</w:t>
      </w:r>
      <w:proofErr w:type="gramEnd"/>
      <w:r w:rsidR="0028138D" w:rsidRPr="00866C6B">
        <w:rPr>
          <w:rFonts w:eastAsia="Times New Roman" w:cstheme="minorHAnsi"/>
        </w:rPr>
        <w:t xml:space="preserve"> could we help arrange “watch parties” of NCDA virtual conference materials (maybe </w:t>
      </w:r>
      <w:r w:rsidR="0066340A" w:rsidRPr="00866C6B">
        <w:rPr>
          <w:rFonts w:eastAsia="Times New Roman" w:cstheme="minorHAnsi"/>
        </w:rPr>
        <w:t xml:space="preserve">provide </w:t>
      </w:r>
      <w:r w:rsidR="0028138D" w:rsidRPr="00866C6B">
        <w:rPr>
          <w:rFonts w:eastAsia="Times New Roman" w:cstheme="minorHAnsi"/>
        </w:rPr>
        <w:t xml:space="preserve">sessions with discussion questions for facilitation afterwards) in the States so that those who cannot travel to the conference can have a more local, group experience? </w:t>
      </w:r>
      <w:r w:rsidRPr="00866C6B">
        <w:rPr>
          <w:rFonts w:eastAsia="Times New Roman" w:cstheme="minorHAnsi"/>
        </w:rPr>
        <w:t xml:space="preserve"> </w:t>
      </w:r>
      <w:r w:rsidR="0028138D" w:rsidRPr="00866C6B">
        <w:rPr>
          <w:rFonts w:eastAsia="Times New Roman" w:cstheme="minorHAnsi"/>
        </w:rPr>
        <w:t xml:space="preserve">Could we support the States in some way with administrative tasks, if they need technology or information in these spaces? Perhaps we could pilot something with 2 or 3 states to explore what would be interesting or helpful to them? Bring together a subcommittee to explore this, considering it an exploration of capacity and infrastructure building. We might start with states that have some good foundations and momentum to explore this with us – maybe those who have won awards in recent years as a place to start? As we have some strategies worked out, we could then bring them to others. </w:t>
      </w:r>
    </w:p>
    <w:p w14:paraId="68E6601B" w14:textId="77777777" w:rsidR="0028138D" w:rsidRPr="00866C6B" w:rsidRDefault="0028138D" w:rsidP="00866C6B">
      <w:pPr>
        <w:spacing w:after="0" w:line="240" w:lineRule="auto"/>
        <w:rPr>
          <w:rFonts w:eastAsia="Times New Roman" w:cstheme="minorHAnsi"/>
        </w:rPr>
      </w:pPr>
    </w:p>
    <w:p w14:paraId="06D122E8" w14:textId="13DA82AF" w:rsidR="0028138D" w:rsidRPr="00866C6B" w:rsidRDefault="0028138D" w:rsidP="00866C6B">
      <w:pPr>
        <w:spacing w:after="0" w:line="240" w:lineRule="auto"/>
        <w:rPr>
          <w:rFonts w:eastAsia="Times New Roman" w:cstheme="minorHAnsi"/>
        </w:rPr>
      </w:pPr>
      <w:r w:rsidRPr="00866C6B">
        <w:rPr>
          <w:rFonts w:eastAsia="Times New Roman" w:cstheme="minorHAnsi"/>
        </w:rPr>
        <w:t xml:space="preserve">Other strategies discussed for reaching out for cultivating membership included: </w:t>
      </w:r>
    </w:p>
    <w:p w14:paraId="2957A7F4" w14:textId="3601C8EC" w:rsidR="0028138D" w:rsidRPr="00866C6B" w:rsidRDefault="0028138D" w:rsidP="00866C6B">
      <w:pPr>
        <w:pStyle w:val="ListParagraph"/>
        <w:numPr>
          <w:ilvl w:val="0"/>
          <w:numId w:val="23"/>
        </w:numPr>
        <w:spacing w:after="0" w:line="240" w:lineRule="auto"/>
        <w:rPr>
          <w:rFonts w:eastAsia="Times New Roman" w:cstheme="minorHAnsi"/>
        </w:rPr>
      </w:pPr>
      <w:r w:rsidRPr="00866C6B">
        <w:rPr>
          <w:rFonts w:eastAsia="Times New Roman" w:cstheme="minorHAnsi"/>
        </w:rPr>
        <w:t>Considering the large group of people who receive Career Convergence. Are there other ways that we might encourage them to get more involved with us?</w:t>
      </w:r>
    </w:p>
    <w:p w14:paraId="10A8C111" w14:textId="298B9DF7" w:rsidR="0028138D" w:rsidRPr="00866C6B" w:rsidRDefault="00287F9F" w:rsidP="00866C6B">
      <w:pPr>
        <w:pStyle w:val="ListParagraph"/>
        <w:numPr>
          <w:ilvl w:val="0"/>
          <w:numId w:val="23"/>
        </w:numPr>
        <w:spacing w:after="0" w:line="240" w:lineRule="auto"/>
        <w:rPr>
          <w:rFonts w:eastAsia="Times New Roman" w:cstheme="minorHAnsi"/>
        </w:rPr>
      </w:pPr>
      <w:r w:rsidRPr="00866C6B">
        <w:rPr>
          <w:rFonts w:eastAsia="Times New Roman" w:cstheme="minorHAnsi"/>
        </w:rPr>
        <w:t>Considering messaging to help with retention of g</w:t>
      </w:r>
      <w:r w:rsidR="00461F3D" w:rsidRPr="00866C6B">
        <w:rPr>
          <w:rFonts w:eastAsia="Times New Roman" w:cstheme="minorHAnsi"/>
        </w:rPr>
        <w:t>raduate s</w:t>
      </w:r>
      <w:r w:rsidRPr="00866C6B">
        <w:rPr>
          <w:rFonts w:eastAsia="Times New Roman" w:cstheme="minorHAnsi"/>
        </w:rPr>
        <w:t xml:space="preserve">tudents and new credential holders. Limited funds for these groups may be a barrier. </w:t>
      </w:r>
      <w:proofErr w:type="gramStart"/>
      <w:r w:rsidRPr="00866C6B">
        <w:rPr>
          <w:rFonts w:eastAsia="Times New Roman" w:cstheme="minorHAnsi"/>
        </w:rPr>
        <w:t>Yet,</w:t>
      </w:r>
      <w:proofErr w:type="gramEnd"/>
      <w:r w:rsidRPr="00866C6B">
        <w:rPr>
          <w:rFonts w:eastAsia="Times New Roman" w:cstheme="minorHAnsi"/>
        </w:rPr>
        <w:t xml:space="preserve"> are there additional ways that we can support </w:t>
      </w:r>
      <w:r w:rsidR="00EE5F2D" w:rsidRPr="00866C6B">
        <w:rPr>
          <w:rFonts w:eastAsia="Times New Roman" w:cstheme="minorHAnsi"/>
        </w:rPr>
        <w:t>and encourage them, sharing resources and networks to encourage engagement longer term?</w:t>
      </w:r>
    </w:p>
    <w:p w14:paraId="35B25670" w14:textId="1724D24A" w:rsidR="00EE5F2D" w:rsidRPr="00866C6B" w:rsidRDefault="00EE5F2D" w:rsidP="00866C6B">
      <w:pPr>
        <w:pStyle w:val="ListParagraph"/>
        <w:numPr>
          <w:ilvl w:val="0"/>
          <w:numId w:val="23"/>
        </w:numPr>
        <w:spacing w:after="0" w:line="240" w:lineRule="auto"/>
        <w:rPr>
          <w:rFonts w:eastAsia="Times New Roman" w:cstheme="minorHAnsi"/>
        </w:rPr>
      </w:pPr>
      <w:r w:rsidRPr="00866C6B">
        <w:rPr>
          <w:rFonts w:eastAsia="Times New Roman" w:cstheme="minorHAnsi"/>
        </w:rPr>
        <w:t xml:space="preserve">Re-energizing the membership committee with clear information by constituency. There are different needs / messages for different audiences. It is important to be sensitive to this as we look to build community, sense of belonging, and resilience in our field. How we package what we do is key. </w:t>
      </w:r>
    </w:p>
    <w:p w14:paraId="3B0485B2" w14:textId="77777777" w:rsidR="0028138D" w:rsidRPr="00866C6B" w:rsidRDefault="0028138D" w:rsidP="00866C6B">
      <w:pPr>
        <w:spacing w:after="0" w:line="240" w:lineRule="auto"/>
        <w:rPr>
          <w:rFonts w:eastAsia="Times New Roman" w:cstheme="minorHAnsi"/>
        </w:rPr>
      </w:pPr>
    </w:p>
    <w:p w14:paraId="26D41686" w14:textId="06AA11DC" w:rsidR="00EE5F2D" w:rsidRPr="00866C6B" w:rsidRDefault="00EE5F2D" w:rsidP="00866C6B">
      <w:pPr>
        <w:spacing w:after="0" w:line="240" w:lineRule="auto"/>
        <w:rPr>
          <w:rFonts w:eastAsia="Times New Roman" w:cstheme="minorHAnsi"/>
        </w:rPr>
      </w:pPr>
      <w:r w:rsidRPr="00866C6B">
        <w:rPr>
          <w:rFonts w:eastAsia="Times New Roman" w:cstheme="minorHAnsi"/>
        </w:rPr>
        <w:t xml:space="preserve">Intentionality around retaining membership will be key. Especially in times of recession, it is okay to be in a season of maintaining (as opposed to wild growth). Our efforts can be incremental, based on human power, financial resources, and current markets. </w:t>
      </w:r>
      <w:proofErr w:type="gramStart"/>
      <w:r w:rsidRPr="00866C6B">
        <w:rPr>
          <w:rFonts w:eastAsia="Times New Roman" w:cstheme="minorHAnsi"/>
        </w:rPr>
        <w:t>But,</w:t>
      </w:r>
      <w:proofErr w:type="gramEnd"/>
      <w:r w:rsidRPr="00866C6B">
        <w:rPr>
          <w:rFonts w:eastAsia="Times New Roman" w:cstheme="minorHAnsi"/>
        </w:rPr>
        <w:t xml:space="preserve"> they must be tended to, and cultivated intentionally. </w:t>
      </w:r>
    </w:p>
    <w:p w14:paraId="3A7CCB4F" w14:textId="3170D7C4" w:rsidR="0028138D" w:rsidRPr="00866C6B" w:rsidRDefault="00EE5F2D" w:rsidP="00866C6B">
      <w:pPr>
        <w:spacing w:after="0" w:line="240" w:lineRule="auto"/>
        <w:rPr>
          <w:rFonts w:eastAsia="Times New Roman" w:cstheme="minorHAnsi"/>
        </w:rPr>
      </w:pPr>
      <w:r w:rsidRPr="00866C6B">
        <w:rPr>
          <w:rFonts w:eastAsia="Times New Roman" w:cstheme="minorHAnsi"/>
        </w:rPr>
        <w:t xml:space="preserve">  </w:t>
      </w:r>
    </w:p>
    <w:p w14:paraId="066A31DC" w14:textId="1E7749AB" w:rsidR="005635B4" w:rsidRPr="00866C6B" w:rsidRDefault="00EE5F2D" w:rsidP="00866C6B">
      <w:pPr>
        <w:spacing w:after="0" w:line="240" w:lineRule="auto"/>
        <w:jc w:val="center"/>
        <w:rPr>
          <w:rFonts w:eastAsia="Times New Roman" w:cstheme="minorHAnsi"/>
          <w:b/>
          <w:bCs/>
          <w:i/>
          <w:iCs/>
        </w:rPr>
      </w:pPr>
      <w:r w:rsidRPr="00866C6B">
        <w:rPr>
          <w:rFonts w:eastAsia="Times New Roman" w:cstheme="minorHAnsi"/>
          <w:b/>
          <w:bCs/>
          <w:i/>
          <w:iCs/>
        </w:rPr>
        <w:t>– Paused Strategic Plan priorities discussion for a visit from the Government Relations Committee –</w:t>
      </w:r>
    </w:p>
    <w:p w14:paraId="5395EC45" w14:textId="26AAD941" w:rsidR="006C4C25" w:rsidRPr="00866C6B" w:rsidRDefault="00FC391C" w:rsidP="00866C6B">
      <w:pPr>
        <w:spacing w:after="0" w:line="240" w:lineRule="auto"/>
        <w:rPr>
          <w:rFonts w:eastAsia="Times New Roman" w:cstheme="minorHAnsi"/>
          <w:b/>
          <w:bCs/>
          <w:color w:val="222222"/>
          <w:sz w:val="24"/>
          <w:szCs w:val="24"/>
        </w:rPr>
      </w:pPr>
      <w:bookmarkStart w:id="2" w:name="_Hlk212461670"/>
      <w:r w:rsidRPr="00866C6B">
        <w:rPr>
          <w:rFonts w:eastAsia="Times New Roman" w:cstheme="minorHAnsi"/>
          <w:b/>
          <w:bCs/>
          <w:color w:val="222222"/>
          <w:sz w:val="24"/>
          <w:szCs w:val="24"/>
        </w:rPr>
        <w:lastRenderedPageBreak/>
        <w:t>5</w:t>
      </w:r>
      <w:r w:rsidR="006C4C25" w:rsidRPr="00866C6B">
        <w:rPr>
          <w:rFonts w:eastAsia="Times New Roman" w:cstheme="minorHAnsi"/>
          <w:b/>
          <w:bCs/>
          <w:color w:val="222222"/>
          <w:sz w:val="24"/>
          <w:szCs w:val="24"/>
        </w:rPr>
        <w:t>. Government Relations Committee (Sarah JanTausch, GRC Co-Chair)</w:t>
      </w:r>
    </w:p>
    <w:p w14:paraId="31663BB7" w14:textId="7817AA4A" w:rsidR="00685692" w:rsidRPr="00866C6B" w:rsidRDefault="00685692"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the Government Relations Committee (GRC) budget proposal slides provided via email by Marty on October 23, 2025. </w:t>
      </w:r>
    </w:p>
    <w:p w14:paraId="47CDF088" w14:textId="1335B904" w:rsidR="006C4C25" w:rsidRPr="00866C6B" w:rsidRDefault="00685692" w:rsidP="00866C6B">
      <w:pPr>
        <w:spacing w:after="0" w:line="240" w:lineRule="auto"/>
        <w:rPr>
          <w:rFonts w:eastAsia="Times New Roman" w:cstheme="minorHAnsi"/>
          <w:color w:val="222222"/>
        </w:rPr>
      </w:pPr>
      <w:r w:rsidRPr="00866C6B">
        <w:rPr>
          <w:rFonts w:eastAsia="Times New Roman" w:cstheme="minorHAnsi"/>
          <w:color w:val="222222"/>
        </w:rPr>
        <w:t xml:space="preserve">Sarah JanTauch, Co-Chair of the Government Relations Committee (GRC) visited with the Board virtually to share </w:t>
      </w:r>
      <w:r w:rsidR="006C4C25" w:rsidRPr="00866C6B">
        <w:rPr>
          <w:rFonts w:eastAsia="Times New Roman" w:cstheme="minorHAnsi"/>
          <w:color w:val="222222"/>
        </w:rPr>
        <w:t xml:space="preserve">information about the GRC Budget Proposal request. </w:t>
      </w:r>
      <w:r w:rsidRPr="00866C6B">
        <w:rPr>
          <w:rFonts w:eastAsia="Times New Roman" w:cstheme="minorHAnsi"/>
          <w:color w:val="222222"/>
        </w:rPr>
        <w:t>As described in the slides, the</w:t>
      </w:r>
      <w:r w:rsidR="0066340A" w:rsidRPr="00866C6B">
        <w:rPr>
          <w:rFonts w:eastAsia="Times New Roman" w:cstheme="minorHAnsi"/>
          <w:color w:val="222222"/>
        </w:rPr>
        <w:t xml:space="preserve"> </w:t>
      </w:r>
      <w:r w:rsidRPr="00866C6B">
        <w:rPr>
          <w:rFonts w:eastAsia="Times New Roman" w:cstheme="minorHAnsi"/>
          <w:color w:val="222222"/>
        </w:rPr>
        <w:t>presentation consider</w:t>
      </w:r>
      <w:r w:rsidR="0066340A" w:rsidRPr="00866C6B">
        <w:rPr>
          <w:rFonts w:eastAsia="Times New Roman" w:cstheme="minorHAnsi"/>
          <w:color w:val="222222"/>
        </w:rPr>
        <w:t>ed</w:t>
      </w:r>
      <w:r w:rsidRPr="00866C6B">
        <w:rPr>
          <w:rFonts w:eastAsia="Times New Roman" w:cstheme="minorHAnsi"/>
          <w:color w:val="222222"/>
        </w:rPr>
        <w:t xml:space="preserve"> areas where NCDA can have the most impact on advocacy efforts right now. </w:t>
      </w:r>
    </w:p>
    <w:p w14:paraId="276052D3" w14:textId="77777777" w:rsidR="00685692" w:rsidRPr="00866C6B" w:rsidRDefault="00685692" w:rsidP="00866C6B">
      <w:pPr>
        <w:spacing w:after="0" w:line="240" w:lineRule="auto"/>
        <w:rPr>
          <w:rFonts w:eastAsia="Times New Roman" w:cstheme="minorHAnsi"/>
          <w:color w:val="222222"/>
        </w:rPr>
      </w:pPr>
    </w:p>
    <w:p w14:paraId="4602F2D2" w14:textId="35C44635" w:rsidR="00685692" w:rsidRPr="00866C6B" w:rsidRDefault="00685692" w:rsidP="00866C6B">
      <w:pPr>
        <w:spacing w:after="0" w:line="240" w:lineRule="auto"/>
        <w:rPr>
          <w:rFonts w:eastAsia="Times New Roman" w:cstheme="minorHAnsi"/>
          <w:color w:val="222222"/>
        </w:rPr>
      </w:pPr>
      <w:r w:rsidRPr="00866C6B">
        <w:rPr>
          <w:rFonts w:eastAsia="Times New Roman" w:cstheme="minorHAnsi"/>
          <w:color w:val="222222"/>
        </w:rPr>
        <w:t>NCDA’s policy platform has 11 focus</w:t>
      </w:r>
      <w:r w:rsidR="0066340A" w:rsidRPr="00866C6B">
        <w:rPr>
          <w:rFonts w:eastAsia="Times New Roman" w:cstheme="minorHAnsi"/>
          <w:color w:val="222222"/>
        </w:rPr>
        <w:t xml:space="preserve"> areas</w:t>
      </w:r>
      <w:r w:rsidRPr="00866C6B">
        <w:rPr>
          <w:rFonts w:eastAsia="Times New Roman" w:cstheme="minorHAnsi"/>
          <w:color w:val="222222"/>
        </w:rPr>
        <w:t>, which are not presented in any priority order. The GRC team indicated three areas that have been identified as particularly pertinent at this current time, including:</w:t>
      </w:r>
    </w:p>
    <w:p w14:paraId="4FA9E712" w14:textId="0821697F" w:rsidR="00685692" w:rsidRPr="00866C6B" w:rsidRDefault="00685692"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Professional accreditation and certification standards</w:t>
      </w:r>
    </w:p>
    <w:p w14:paraId="107B29B5" w14:textId="2CA255A2" w:rsidR="00685692" w:rsidRPr="00866C6B" w:rsidRDefault="00685692"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Access to professional development</w:t>
      </w:r>
    </w:p>
    <w:p w14:paraId="6BE4EF17" w14:textId="05237BD4" w:rsidR="00685692" w:rsidRPr="00866C6B" w:rsidRDefault="00685692"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Workforce development and education</w:t>
      </w:r>
    </w:p>
    <w:p w14:paraId="13C1DE73" w14:textId="77777777" w:rsidR="00685692" w:rsidRPr="00866C6B" w:rsidRDefault="00685692" w:rsidP="00866C6B">
      <w:pPr>
        <w:spacing w:after="0" w:line="240" w:lineRule="auto"/>
        <w:rPr>
          <w:rFonts w:eastAsia="Times New Roman" w:cstheme="minorHAnsi"/>
          <w:color w:val="222222"/>
        </w:rPr>
      </w:pPr>
    </w:p>
    <w:p w14:paraId="45986D33" w14:textId="1CB2B3E4" w:rsidR="00685692" w:rsidRPr="00866C6B" w:rsidRDefault="00685692" w:rsidP="00866C6B">
      <w:pPr>
        <w:spacing w:after="0" w:line="240" w:lineRule="auto"/>
        <w:rPr>
          <w:rFonts w:eastAsia="Times New Roman" w:cstheme="minorHAnsi"/>
          <w:color w:val="222222"/>
        </w:rPr>
      </w:pPr>
      <w:r w:rsidRPr="00866C6B">
        <w:rPr>
          <w:rFonts w:eastAsia="Times New Roman" w:cstheme="minorHAnsi"/>
          <w:color w:val="222222"/>
        </w:rPr>
        <w:t xml:space="preserve">These areas are well aligned with Pillar I (Industry-Driven Strategies) and Pillar II (Worker Mobility) of the U.S. Department of Labor’s Talent Strategy, as released in August 2025. </w:t>
      </w:r>
      <w:r w:rsidR="00C4191D" w:rsidRPr="00866C6B">
        <w:rPr>
          <w:rFonts w:eastAsia="Times New Roman" w:cstheme="minorHAnsi"/>
          <w:color w:val="222222"/>
        </w:rPr>
        <w:t>They are also areas that NCDA “has figured out” – we can bring solid solutions and resources to the table. Realized opportunities could take the shape of:</w:t>
      </w:r>
    </w:p>
    <w:p w14:paraId="11A065A6" w14:textId="1DA6AD42" w:rsidR="00C4191D" w:rsidRPr="00866C6B" w:rsidRDefault="00C4191D"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 xml:space="preserve">Federal agency credential recognition for federal contractors </w:t>
      </w:r>
    </w:p>
    <w:p w14:paraId="51684A79" w14:textId="42475BBD" w:rsidR="00C4191D" w:rsidRPr="00866C6B" w:rsidRDefault="00C4191D"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 xml:space="preserve">State-funded reimbursement for credential providers through industry-recognized credential lists (getting NCDA on these lists) </w:t>
      </w:r>
    </w:p>
    <w:p w14:paraId="28FDF480" w14:textId="5E015B67" w:rsidR="00C4191D" w:rsidRPr="00866C6B" w:rsidRDefault="00C4191D"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Jobs, contracts, and opportunity expansion for our members</w:t>
      </w:r>
    </w:p>
    <w:p w14:paraId="5DEDF111" w14:textId="42909F91" w:rsidR="00C4191D" w:rsidRPr="00866C6B" w:rsidRDefault="00C4191D" w:rsidP="00866C6B">
      <w:pPr>
        <w:pStyle w:val="ListParagraph"/>
        <w:numPr>
          <w:ilvl w:val="0"/>
          <w:numId w:val="25"/>
        </w:numPr>
        <w:spacing w:after="0" w:line="240" w:lineRule="auto"/>
        <w:rPr>
          <w:rFonts w:eastAsia="Times New Roman" w:cstheme="minorHAnsi"/>
          <w:color w:val="222222"/>
        </w:rPr>
      </w:pPr>
      <w:r w:rsidRPr="00866C6B">
        <w:rPr>
          <w:rFonts w:eastAsia="Times New Roman" w:cstheme="minorHAnsi"/>
          <w:color w:val="222222"/>
        </w:rPr>
        <w:t>Expansion of NCDA’s credentialling</w:t>
      </w:r>
    </w:p>
    <w:p w14:paraId="3199A599" w14:textId="77777777" w:rsidR="00C4191D" w:rsidRPr="00866C6B" w:rsidRDefault="00C4191D" w:rsidP="00866C6B">
      <w:pPr>
        <w:spacing w:after="0" w:line="240" w:lineRule="auto"/>
        <w:rPr>
          <w:rFonts w:eastAsia="Times New Roman" w:cstheme="minorHAnsi"/>
          <w:color w:val="222222"/>
        </w:rPr>
      </w:pPr>
    </w:p>
    <w:p w14:paraId="44ABFCB3" w14:textId="00E3CD89" w:rsidR="00C4191D" w:rsidRPr="00866C6B" w:rsidRDefault="00C4191D" w:rsidP="00866C6B">
      <w:pPr>
        <w:spacing w:after="0" w:line="240" w:lineRule="auto"/>
        <w:rPr>
          <w:rFonts w:eastAsia="Times New Roman" w:cstheme="minorHAnsi"/>
          <w:color w:val="222222"/>
        </w:rPr>
      </w:pPr>
      <w:r w:rsidRPr="00866C6B">
        <w:rPr>
          <w:rFonts w:eastAsia="Times New Roman" w:cstheme="minorHAnsi"/>
          <w:color w:val="222222"/>
        </w:rPr>
        <w:t xml:space="preserve">GRC has requested the Board consider the value of a Lobbyist in terms of enhancing speed, capacity, and addressing “blind spots”. Four funding models were presented, with considerably different costs for different focuses in services. We’ll also want to consider the target of our advocacy </w:t>
      </w:r>
      <w:proofErr w:type="gramStart"/>
      <w:r w:rsidRPr="00866C6B">
        <w:rPr>
          <w:rFonts w:eastAsia="Times New Roman" w:cstheme="minorHAnsi"/>
          <w:color w:val="222222"/>
        </w:rPr>
        <w:t>at this time</w:t>
      </w:r>
      <w:proofErr w:type="gramEnd"/>
      <w:r w:rsidRPr="00866C6B">
        <w:rPr>
          <w:rFonts w:eastAsia="Times New Roman" w:cstheme="minorHAnsi"/>
          <w:color w:val="222222"/>
        </w:rPr>
        <w:t xml:space="preserve">. Do we focus on DC </w:t>
      </w:r>
      <w:proofErr w:type="gramStart"/>
      <w:r w:rsidRPr="00866C6B">
        <w:rPr>
          <w:rFonts w:eastAsia="Times New Roman" w:cstheme="minorHAnsi"/>
          <w:color w:val="222222"/>
        </w:rPr>
        <w:t>at this time</w:t>
      </w:r>
      <w:proofErr w:type="gramEnd"/>
      <w:r w:rsidRPr="00866C6B">
        <w:rPr>
          <w:rFonts w:eastAsia="Times New Roman" w:cstheme="minorHAnsi"/>
          <w:color w:val="222222"/>
        </w:rPr>
        <w:t xml:space="preserve">, putting our time, talent, and treasure in this direction? </w:t>
      </w:r>
      <w:proofErr w:type="gramStart"/>
      <w:r w:rsidRPr="00866C6B">
        <w:rPr>
          <w:rFonts w:eastAsia="Times New Roman" w:cstheme="minorHAnsi"/>
          <w:color w:val="222222"/>
        </w:rPr>
        <w:t>Or,</w:t>
      </w:r>
      <w:proofErr w:type="gramEnd"/>
      <w:r w:rsidRPr="00866C6B">
        <w:rPr>
          <w:rFonts w:eastAsia="Times New Roman" w:cstheme="minorHAnsi"/>
          <w:color w:val="222222"/>
        </w:rPr>
        <w:t xml:space="preserve"> do we hold back here for now and wait to fund this when goals and opportunities are clearer? Maybe we </w:t>
      </w:r>
      <w:r w:rsidR="00367C09" w:rsidRPr="00866C6B">
        <w:rPr>
          <w:rFonts w:eastAsia="Times New Roman" w:cstheme="minorHAnsi"/>
          <w:color w:val="222222"/>
        </w:rPr>
        <w:t xml:space="preserve">shift toward the states in the next year or two? </w:t>
      </w:r>
    </w:p>
    <w:p w14:paraId="38E06968" w14:textId="77777777" w:rsidR="00367C09" w:rsidRPr="00866C6B" w:rsidRDefault="00367C09" w:rsidP="00866C6B">
      <w:pPr>
        <w:spacing w:after="0" w:line="240" w:lineRule="auto"/>
        <w:rPr>
          <w:rFonts w:eastAsia="Times New Roman" w:cstheme="minorHAnsi"/>
          <w:color w:val="222222"/>
        </w:rPr>
      </w:pPr>
    </w:p>
    <w:p w14:paraId="57A7E095" w14:textId="1731A4DA" w:rsidR="00367C09" w:rsidRPr="00866C6B" w:rsidRDefault="00367C09" w:rsidP="00866C6B">
      <w:pPr>
        <w:spacing w:after="0" w:line="240" w:lineRule="auto"/>
        <w:rPr>
          <w:rFonts w:eastAsia="Times New Roman" w:cstheme="minorHAnsi"/>
          <w:color w:val="222222"/>
        </w:rPr>
      </w:pPr>
      <w:r w:rsidRPr="00866C6B">
        <w:rPr>
          <w:rFonts w:eastAsia="Times New Roman" w:cstheme="minorHAnsi"/>
          <w:color w:val="222222"/>
        </w:rPr>
        <w:t>The GRC has also requested a consideration of this Fiscal Note system. The current cost is $44,940 per year. We can lock this rate in if we commit to two years. Although, some of the lobbyist options will include this, so the decisions may need to be made together. Our term for Fiscal Note renewal currently ends in December 2025.</w:t>
      </w:r>
    </w:p>
    <w:p w14:paraId="77A1E3CD" w14:textId="77777777" w:rsidR="00C4191D" w:rsidRPr="00866C6B" w:rsidRDefault="00C4191D" w:rsidP="00866C6B">
      <w:pPr>
        <w:spacing w:after="0" w:line="240" w:lineRule="auto"/>
        <w:rPr>
          <w:rFonts w:eastAsia="Times New Roman" w:cstheme="minorHAnsi"/>
          <w:color w:val="222222"/>
        </w:rPr>
      </w:pPr>
    </w:p>
    <w:p w14:paraId="6E4A662A" w14:textId="3807DB4A" w:rsidR="00367C09" w:rsidRPr="00866C6B" w:rsidRDefault="00367C09" w:rsidP="00866C6B">
      <w:pPr>
        <w:spacing w:after="0" w:line="240" w:lineRule="auto"/>
        <w:rPr>
          <w:rFonts w:eastAsia="Times New Roman" w:cstheme="minorHAnsi"/>
          <w:color w:val="222222"/>
        </w:rPr>
      </w:pPr>
      <w:r w:rsidRPr="00866C6B">
        <w:rPr>
          <w:rFonts w:eastAsia="Times New Roman" w:cstheme="minorHAnsi"/>
          <w:color w:val="222222"/>
        </w:rPr>
        <w:t xml:space="preserve">Decisions to be discussed by the Board coming from this presentation include: </w:t>
      </w:r>
    </w:p>
    <w:p w14:paraId="02F32551" w14:textId="137D207C" w:rsidR="00EE6F12" w:rsidRPr="00866C6B" w:rsidRDefault="00367C09" w:rsidP="00866C6B">
      <w:pPr>
        <w:pStyle w:val="ListParagraph"/>
        <w:numPr>
          <w:ilvl w:val="0"/>
          <w:numId w:val="26"/>
        </w:numPr>
        <w:spacing w:after="0" w:line="240" w:lineRule="auto"/>
        <w:rPr>
          <w:rFonts w:eastAsia="Times New Roman" w:cstheme="minorHAnsi"/>
        </w:rPr>
      </w:pPr>
      <w:r w:rsidRPr="00866C6B">
        <w:rPr>
          <w:rFonts w:eastAsia="Times New Roman" w:cstheme="minorHAnsi"/>
        </w:rPr>
        <w:t>How d</w:t>
      </w:r>
      <w:r w:rsidR="00EE6F12" w:rsidRPr="00866C6B">
        <w:rPr>
          <w:rFonts w:eastAsia="Times New Roman" w:cstheme="minorHAnsi"/>
        </w:rPr>
        <w:t>o we fund NCDA’s core pillar of advocacy this year</w:t>
      </w:r>
      <w:r w:rsidRPr="00866C6B">
        <w:rPr>
          <w:rFonts w:eastAsia="Times New Roman" w:cstheme="minorHAnsi"/>
        </w:rPr>
        <w:t xml:space="preserve">? </w:t>
      </w:r>
      <w:r w:rsidR="00EE6F12" w:rsidRPr="00866C6B">
        <w:rPr>
          <w:rFonts w:eastAsia="Times New Roman" w:cstheme="minorHAnsi"/>
        </w:rPr>
        <w:t xml:space="preserve">If funding advocacy, what level? </w:t>
      </w:r>
    </w:p>
    <w:p w14:paraId="22AF5892" w14:textId="38DFA496" w:rsidR="00EE6F12" w:rsidRPr="00866C6B" w:rsidRDefault="00367C09" w:rsidP="00866C6B">
      <w:pPr>
        <w:pStyle w:val="ListParagraph"/>
        <w:numPr>
          <w:ilvl w:val="0"/>
          <w:numId w:val="26"/>
        </w:numPr>
        <w:spacing w:after="0" w:line="240" w:lineRule="auto"/>
        <w:rPr>
          <w:rFonts w:eastAsia="Times New Roman" w:cstheme="minorHAnsi"/>
        </w:rPr>
      </w:pPr>
      <w:r w:rsidRPr="00866C6B">
        <w:rPr>
          <w:rFonts w:eastAsia="Times New Roman" w:cstheme="minorHAnsi"/>
        </w:rPr>
        <w:t xml:space="preserve">With the Fiscal Note </w:t>
      </w:r>
      <w:r w:rsidR="00EE6F12" w:rsidRPr="00866C6B">
        <w:rPr>
          <w:rFonts w:eastAsia="Times New Roman" w:cstheme="minorHAnsi"/>
        </w:rPr>
        <w:t xml:space="preserve">technology will be renewed or not? If continuing </w:t>
      </w:r>
      <w:r w:rsidR="0066340A" w:rsidRPr="00866C6B">
        <w:rPr>
          <w:rFonts w:eastAsia="Times New Roman" w:cstheme="minorHAnsi"/>
        </w:rPr>
        <w:t>Fiscal Note</w:t>
      </w:r>
      <w:r w:rsidR="00EE6F12" w:rsidRPr="00866C6B">
        <w:rPr>
          <w:rFonts w:eastAsia="Times New Roman" w:cstheme="minorHAnsi"/>
        </w:rPr>
        <w:t xml:space="preserve">, will it be for one or two years? </w:t>
      </w:r>
    </w:p>
    <w:p w14:paraId="14F012C6" w14:textId="77777777" w:rsidR="00EE6F12" w:rsidRPr="00866C6B" w:rsidRDefault="00EE6F12" w:rsidP="00866C6B">
      <w:pPr>
        <w:spacing w:after="0" w:line="240" w:lineRule="auto"/>
        <w:rPr>
          <w:rFonts w:eastAsia="Times New Roman" w:cstheme="minorHAnsi"/>
        </w:rPr>
      </w:pPr>
    </w:p>
    <w:p w14:paraId="0646FB6B" w14:textId="492E5DFB" w:rsidR="00EE6F12" w:rsidRPr="00866C6B" w:rsidRDefault="00367C09" w:rsidP="00866C6B">
      <w:pPr>
        <w:spacing w:after="0" w:line="240" w:lineRule="auto"/>
        <w:rPr>
          <w:rFonts w:eastAsia="Times New Roman" w:cstheme="minorHAnsi"/>
        </w:rPr>
      </w:pPr>
      <w:r w:rsidRPr="00866C6B">
        <w:rPr>
          <w:rFonts w:eastAsia="Times New Roman" w:cstheme="minorHAnsi"/>
        </w:rPr>
        <w:t>After the presentation, the Board reflected on information learned, considering the following questions:</w:t>
      </w:r>
    </w:p>
    <w:p w14:paraId="2A4FA7E2" w14:textId="7BEB43DD" w:rsidR="00367C09" w:rsidRPr="00866C6B" w:rsidRDefault="00224476" w:rsidP="00866C6B">
      <w:pPr>
        <w:pStyle w:val="ListParagraph"/>
        <w:numPr>
          <w:ilvl w:val="0"/>
          <w:numId w:val="28"/>
        </w:numPr>
        <w:spacing w:after="0" w:line="240" w:lineRule="auto"/>
        <w:rPr>
          <w:rFonts w:eastAsia="Times New Roman" w:cstheme="minorHAnsi"/>
        </w:rPr>
      </w:pPr>
      <w:r w:rsidRPr="00866C6B">
        <w:rPr>
          <w:rFonts w:eastAsia="Times New Roman" w:cstheme="minorHAnsi"/>
        </w:rPr>
        <w:t xml:space="preserve">What are the </w:t>
      </w:r>
      <w:r w:rsidR="00367C09" w:rsidRPr="00866C6B">
        <w:rPr>
          <w:rFonts w:eastAsia="Times New Roman" w:cstheme="minorHAnsi"/>
        </w:rPr>
        <w:t xml:space="preserve">advocacy outcomes </w:t>
      </w:r>
      <w:r w:rsidRPr="00866C6B">
        <w:rPr>
          <w:rFonts w:eastAsia="Times New Roman" w:cstheme="minorHAnsi"/>
        </w:rPr>
        <w:t xml:space="preserve">we </w:t>
      </w:r>
      <w:r w:rsidR="00367C09" w:rsidRPr="00866C6B">
        <w:rPr>
          <w:rFonts w:eastAsia="Times New Roman" w:cstheme="minorHAnsi"/>
        </w:rPr>
        <w:t>are aiming for</w:t>
      </w:r>
      <w:r w:rsidRPr="00866C6B">
        <w:rPr>
          <w:rFonts w:eastAsia="Times New Roman" w:cstheme="minorHAnsi"/>
        </w:rPr>
        <w:t xml:space="preserve">? </w:t>
      </w:r>
    </w:p>
    <w:p w14:paraId="4E8E61E1" w14:textId="74143AC5" w:rsidR="009F14F6" w:rsidRPr="00866C6B" w:rsidRDefault="00367C09" w:rsidP="00866C6B">
      <w:pPr>
        <w:pStyle w:val="ListParagraph"/>
        <w:numPr>
          <w:ilvl w:val="0"/>
          <w:numId w:val="28"/>
        </w:numPr>
        <w:spacing w:after="0" w:line="240" w:lineRule="auto"/>
        <w:rPr>
          <w:rFonts w:eastAsia="Times New Roman" w:cstheme="minorHAnsi"/>
        </w:rPr>
      </w:pPr>
      <w:r w:rsidRPr="00866C6B">
        <w:rPr>
          <w:rFonts w:eastAsia="Times New Roman" w:cstheme="minorHAnsi"/>
        </w:rPr>
        <w:t>How might we recognize / leverage the i</w:t>
      </w:r>
      <w:r w:rsidR="009F14F6" w:rsidRPr="00866C6B">
        <w:rPr>
          <w:rFonts w:eastAsia="Times New Roman" w:cstheme="minorHAnsi"/>
        </w:rPr>
        <w:t>mportance of coalition building – workforce development relationships, lobbyists influencing legislators, SHRM influence</w:t>
      </w:r>
      <w:r w:rsidRPr="00866C6B">
        <w:rPr>
          <w:rFonts w:eastAsia="Times New Roman" w:cstheme="minorHAnsi"/>
        </w:rPr>
        <w:t xml:space="preserve">? This could </w:t>
      </w:r>
      <w:r w:rsidR="009F14F6" w:rsidRPr="00866C6B">
        <w:rPr>
          <w:rFonts w:eastAsia="Times New Roman" w:cstheme="minorHAnsi"/>
        </w:rPr>
        <w:t xml:space="preserve">partially </w:t>
      </w:r>
      <w:r w:rsidRPr="00866C6B">
        <w:rPr>
          <w:rFonts w:eastAsia="Times New Roman" w:cstheme="minorHAnsi"/>
        </w:rPr>
        <w:t xml:space="preserve">be accomplished with the assistance of </w:t>
      </w:r>
      <w:r w:rsidR="009F14F6" w:rsidRPr="00866C6B">
        <w:rPr>
          <w:rFonts w:eastAsia="Times New Roman" w:cstheme="minorHAnsi"/>
        </w:rPr>
        <w:t>lobbyists</w:t>
      </w:r>
      <w:r w:rsidRPr="00866C6B">
        <w:rPr>
          <w:rFonts w:eastAsia="Times New Roman" w:cstheme="minorHAnsi"/>
        </w:rPr>
        <w:t xml:space="preserve">. </w:t>
      </w:r>
      <w:proofErr w:type="gramStart"/>
      <w:r w:rsidRPr="00866C6B">
        <w:rPr>
          <w:rFonts w:eastAsia="Times New Roman" w:cstheme="minorHAnsi"/>
        </w:rPr>
        <w:t>But,</w:t>
      </w:r>
      <w:proofErr w:type="gramEnd"/>
      <w:r w:rsidRPr="00866C6B">
        <w:rPr>
          <w:rFonts w:eastAsia="Times New Roman" w:cstheme="minorHAnsi"/>
        </w:rPr>
        <w:t xml:space="preserve"> it might also</w:t>
      </w:r>
      <w:r w:rsidR="009F14F6" w:rsidRPr="00866C6B">
        <w:rPr>
          <w:rFonts w:eastAsia="Times New Roman" w:cstheme="minorHAnsi"/>
        </w:rPr>
        <w:t xml:space="preserve"> partially </w:t>
      </w:r>
      <w:r w:rsidRPr="00866C6B">
        <w:rPr>
          <w:rFonts w:eastAsia="Times New Roman" w:cstheme="minorHAnsi"/>
        </w:rPr>
        <w:t xml:space="preserve">be </w:t>
      </w:r>
      <w:r w:rsidR="009F14F6" w:rsidRPr="00866C6B">
        <w:rPr>
          <w:rFonts w:eastAsia="Times New Roman" w:cstheme="minorHAnsi"/>
        </w:rPr>
        <w:t xml:space="preserve">our overall outreach strategy and who we are engaging with. </w:t>
      </w:r>
      <w:r w:rsidRPr="00866C6B">
        <w:rPr>
          <w:rFonts w:eastAsia="Times New Roman" w:cstheme="minorHAnsi"/>
        </w:rPr>
        <w:t>What might an overall strategy look like?</w:t>
      </w:r>
    </w:p>
    <w:p w14:paraId="4DB98030" w14:textId="04E2C3FD" w:rsidR="00367C09" w:rsidRPr="00866C6B" w:rsidRDefault="00367C09" w:rsidP="00866C6B">
      <w:pPr>
        <w:pStyle w:val="ListParagraph"/>
        <w:numPr>
          <w:ilvl w:val="0"/>
          <w:numId w:val="28"/>
        </w:numPr>
        <w:spacing w:after="0" w:line="240" w:lineRule="auto"/>
        <w:rPr>
          <w:rFonts w:eastAsia="Times New Roman" w:cstheme="minorHAnsi"/>
        </w:rPr>
      </w:pPr>
      <w:r w:rsidRPr="00866C6B">
        <w:rPr>
          <w:rFonts w:eastAsia="Times New Roman" w:cstheme="minorHAnsi"/>
        </w:rPr>
        <w:t xml:space="preserve">How might a federal lobbyist help at the state level? </w:t>
      </w:r>
      <w:proofErr w:type="gramStart"/>
      <w:r w:rsidRPr="00866C6B">
        <w:rPr>
          <w:rFonts w:eastAsia="Times New Roman" w:cstheme="minorHAnsi"/>
        </w:rPr>
        <w:t>Or,</w:t>
      </w:r>
      <w:proofErr w:type="gramEnd"/>
      <w:r w:rsidRPr="00866C6B">
        <w:rPr>
          <w:rFonts w:eastAsia="Times New Roman" w:cstheme="minorHAnsi"/>
        </w:rPr>
        <w:t xml:space="preserve"> how might we put efforts / funds toward the state level advocacy / support?</w:t>
      </w:r>
    </w:p>
    <w:p w14:paraId="7F09F641" w14:textId="77777777" w:rsidR="009F14F6" w:rsidRPr="00866C6B" w:rsidRDefault="009F14F6" w:rsidP="00866C6B">
      <w:pPr>
        <w:spacing w:after="0" w:line="240" w:lineRule="auto"/>
        <w:rPr>
          <w:rFonts w:eastAsia="Times New Roman" w:cstheme="minorHAnsi"/>
        </w:rPr>
      </w:pPr>
    </w:p>
    <w:p w14:paraId="374AE904" w14:textId="244EA3DD" w:rsidR="00F16963" w:rsidRPr="00866C6B" w:rsidRDefault="00367C09" w:rsidP="00866C6B">
      <w:pPr>
        <w:spacing w:after="0" w:line="240" w:lineRule="auto"/>
        <w:rPr>
          <w:rFonts w:eastAsia="Times New Roman" w:cstheme="minorHAnsi"/>
        </w:rPr>
      </w:pPr>
      <w:r w:rsidRPr="00866C6B">
        <w:rPr>
          <w:rFonts w:eastAsia="Times New Roman" w:cstheme="minorHAnsi"/>
        </w:rPr>
        <w:t>Considerable interest took sha</w:t>
      </w:r>
      <w:r w:rsidR="0066340A" w:rsidRPr="00866C6B">
        <w:rPr>
          <w:rFonts w:eastAsia="Times New Roman" w:cstheme="minorHAnsi"/>
        </w:rPr>
        <w:t>p</w:t>
      </w:r>
      <w:r w:rsidRPr="00866C6B">
        <w:rPr>
          <w:rFonts w:eastAsia="Times New Roman" w:cstheme="minorHAnsi"/>
        </w:rPr>
        <w:t xml:space="preserve">e around a shift toward state-level advocacy. </w:t>
      </w:r>
      <w:r w:rsidR="009F14F6" w:rsidRPr="00866C6B">
        <w:rPr>
          <w:rFonts w:eastAsia="Times New Roman" w:cstheme="minorHAnsi"/>
        </w:rPr>
        <w:t xml:space="preserve">If we were to engage lobbyists at the state level, what would a plan look like? </w:t>
      </w:r>
      <w:r w:rsidRPr="00866C6B">
        <w:rPr>
          <w:rFonts w:eastAsia="Times New Roman" w:cstheme="minorHAnsi"/>
        </w:rPr>
        <w:t xml:space="preserve">Could we pilot some efforts with states </w:t>
      </w:r>
      <w:r w:rsidR="00F16963" w:rsidRPr="00866C6B">
        <w:rPr>
          <w:rFonts w:eastAsia="Times New Roman" w:cstheme="minorHAnsi"/>
        </w:rPr>
        <w:t xml:space="preserve">that </w:t>
      </w:r>
      <w:r w:rsidR="00F16963" w:rsidRPr="00866C6B">
        <w:rPr>
          <w:rFonts w:eastAsia="Times New Roman" w:cstheme="minorHAnsi"/>
        </w:rPr>
        <w:lastRenderedPageBreak/>
        <w:t xml:space="preserve">have promising opportunities? </w:t>
      </w:r>
      <w:r w:rsidR="00F372D4" w:rsidRPr="00F372D4">
        <w:rPr>
          <w:rFonts w:eastAsia="Times New Roman" w:cstheme="minorHAnsi"/>
        </w:rPr>
        <w:t xml:space="preserve">For example, South Carolina already has the NCDA FCD Training Program and GCDF credential in their state laws, however, NCDA’s CCSP credential is not yet recognized in their state legislation. </w:t>
      </w:r>
      <w:r w:rsidR="00F16963" w:rsidRPr="00866C6B">
        <w:rPr>
          <w:rFonts w:eastAsia="Times New Roman" w:cstheme="minorHAnsi"/>
        </w:rPr>
        <w:t xml:space="preserve">Can we help work toward this? Or, the Connecticut Counseling Association has a lobbyist. Can we seek a partnership between the State CDA and the CA to explore a model that might work? Could we do an analysis of how many potential credential holders are in each state, and explore the openness of state legislatures to this type of opportunity? For example, New York, Washington, and California maybe be particularly open to coaching support. </w:t>
      </w:r>
    </w:p>
    <w:p w14:paraId="7B9555EB" w14:textId="77777777" w:rsidR="00F16963" w:rsidRPr="00866C6B" w:rsidRDefault="00F16963" w:rsidP="00866C6B">
      <w:pPr>
        <w:spacing w:after="0" w:line="240" w:lineRule="auto"/>
        <w:rPr>
          <w:rFonts w:eastAsia="Times New Roman" w:cstheme="minorHAnsi"/>
        </w:rPr>
      </w:pPr>
    </w:p>
    <w:p w14:paraId="0844455C" w14:textId="50FBD795" w:rsidR="009F14F6" w:rsidRPr="00866C6B" w:rsidRDefault="00F16963" w:rsidP="00866C6B">
      <w:pPr>
        <w:spacing w:after="0" w:line="240" w:lineRule="auto"/>
        <w:rPr>
          <w:rFonts w:eastAsia="Times New Roman" w:cstheme="minorHAnsi"/>
        </w:rPr>
      </w:pPr>
      <w:r w:rsidRPr="00866C6B">
        <w:rPr>
          <w:rFonts w:eastAsia="Times New Roman" w:cstheme="minorHAnsi"/>
        </w:rPr>
        <w:t xml:space="preserve">Finally, it was acknowledged that the Government Relations Committee is a volunteer team. We have been incredibly fortunate with extremely talented, highly dedicate folks in recent years. </w:t>
      </w:r>
      <w:proofErr w:type="gramStart"/>
      <w:r w:rsidRPr="00866C6B">
        <w:rPr>
          <w:rFonts w:eastAsia="Times New Roman" w:cstheme="minorHAnsi"/>
        </w:rPr>
        <w:t>But,</w:t>
      </w:r>
      <w:proofErr w:type="gramEnd"/>
      <w:r w:rsidRPr="00866C6B">
        <w:rPr>
          <w:rFonts w:eastAsia="Times New Roman" w:cstheme="minorHAnsi"/>
        </w:rPr>
        <w:t xml:space="preserve"> we have to remember that they are volunteers with limited band-width. Let’s not set the bar unrealistically high. We need to support them with appropriate resources and not to ask too much. </w:t>
      </w:r>
    </w:p>
    <w:p w14:paraId="4AD4E665" w14:textId="77777777" w:rsidR="00057CA2" w:rsidRPr="00866C6B" w:rsidRDefault="00057CA2" w:rsidP="00866C6B">
      <w:pPr>
        <w:spacing w:after="0" w:line="240" w:lineRule="auto"/>
        <w:rPr>
          <w:rFonts w:eastAsia="Times New Roman" w:cstheme="minorHAnsi"/>
        </w:rPr>
      </w:pPr>
    </w:p>
    <w:bookmarkEnd w:id="2"/>
    <w:p w14:paraId="249BF5BA" w14:textId="77777777" w:rsidR="00057CA2" w:rsidRPr="00866C6B" w:rsidRDefault="00057CA2" w:rsidP="00866C6B">
      <w:pPr>
        <w:spacing w:after="0" w:line="240" w:lineRule="auto"/>
        <w:rPr>
          <w:rFonts w:eastAsia="Times New Roman" w:cstheme="minorHAnsi"/>
        </w:rPr>
      </w:pPr>
    </w:p>
    <w:p w14:paraId="530E7670" w14:textId="5996EC31" w:rsidR="00BA59BF" w:rsidRPr="00866C6B" w:rsidRDefault="004244D6" w:rsidP="00866C6B">
      <w:pPr>
        <w:spacing w:after="0" w:line="240" w:lineRule="auto"/>
        <w:rPr>
          <w:rFonts w:eastAsia="Times New Roman" w:cstheme="minorHAnsi"/>
          <w:b/>
          <w:bCs/>
          <w:color w:val="222222"/>
          <w:sz w:val="24"/>
          <w:szCs w:val="24"/>
        </w:rPr>
      </w:pPr>
      <w:bookmarkStart w:id="3" w:name="_Hlk212461702"/>
      <w:r w:rsidRPr="00866C6B">
        <w:rPr>
          <w:rFonts w:eastAsia="Times New Roman" w:cstheme="minorHAnsi"/>
          <w:b/>
          <w:bCs/>
          <w:color w:val="222222"/>
          <w:sz w:val="24"/>
          <w:szCs w:val="24"/>
        </w:rPr>
        <w:t xml:space="preserve">6. </w:t>
      </w:r>
      <w:r w:rsidR="00FC391C" w:rsidRPr="00866C6B">
        <w:rPr>
          <w:rFonts w:eastAsia="Times New Roman" w:cstheme="minorHAnsi"/>
          <w:b/>
          <w:bCs/>
          <w:color w:val="222222"/>
          <w:sz w:val="24"/>
          <w:szCs w:val="24"/>
        </w:rPr>
        <w:t>Strategic Plan Review and Setting Priorities, Continued (Dirk)</w:t>
      </w:r>
    </w:p>
    <w:p w14:paraId="46543AC9" w14:textId="39322EC2" w:rsidR="004244D6" w:rsidRPr="00866C6B" w:rsidRDefault="00674EFD" w:rsidP="00866C6B">
      <w:pPr>
        <w:spacing w:after="0" w:line="240" w:lineRule="auto"/>
        <w:rPr>
          <w:rFonts w:eastAsia="Times New Roman" w:cstheme="minorHAnsi"/>
          <w:b/>
          <w:bCs/>
          <w:i/>
          <w:iCs/>
        </w:rPr>
      </w:pPr>
      <w:r w:rsidRPr="00866C6B">
        <w:rPr>
          <w:rFonts w:eastAsia="Times New Roman" w:cstheme="minorHAnsi"/>
          <w:b/>
          <w:bCs/>
          <w:i/>
          <w:iCs/>
        </w:rPr>
        <w:t>Providing Clear Direction to Committees</w:t>
      </w:r>
    </w:p>
    <w:p w14:paraId="0645BA57" w14:textId="52B866D9" w:rsidR="004244D6" w:rsidRPr="00866C6B" w:rsidRDefault="00674EFD" w:rsidP="00866C6B">
      <w:pPr>
        <w:spacing w:after="0" w:line="240" w:lineRule="auto"/>
        <w:rPr>
          <w:rFonts w:eastAsia="Times New Roman" w:cstheme="minorHAnsi"/>
        </w:rPr>
      </w:pPr>
      <w:r w:rsidRPr="00866C6B">
        <w:rPr>
          <w:rFonts w:eastAsia="Times New Roman" w:cstheme="minorHAnsi"/>
        </w:rPr>
        <w:t>In several areas across our association, committees are seeking guidance from the Board. For example:</w:t>
      </w:r>
    </w:p>
    <w:p w14:paraId="66331996" w14:textId="2BBFE28C" w:rsidR="00674EFD" w:rsidRPr="00866C6B" w:rsidRDefault="00674EFD" w:rsidP="00866C6B">
      <w:pPr>
        <w:pStyle w:val="ListParagraph"/>
        <w:numPr>
          <w:ilvl w:val="0"/>
          <w:numId w:val="24"/>
        </w:numPr>
        <w:spacing w:after="0" w:line="240" w:lineRule="auto"/>
        <w:rPr>
          <w:rFonts w:eastAsia="Times New Roman" w:cstheme="minorHAnsi"/>
        </w:rPr>
      </w:pPr>
      <w:r w:rsidRPr="00866C6B">
        <w:rPr>
          <w:rFonts w:eastAsia="Times New Roman" w:cstheme="minorHAnsi"/>
        </w:rPr>
        <w:t xml:space="preserve">The Government Relations Committee has made several significant budget requests. They need clarity on priorities for focus areas and next steps. </w:t>
      </w:r>
    </w:p>
    <w:p w14:paraId="18A391CB" w14:textId="247B0830" w:rsidR="00674EFD" w:rsidRPr="00866C6B" w:rsidRDefault="00674EFD" w:rsidP="00866C6B">
      <w:pPr>
        <w:pStyle w:val="ListParagraph"/>
        <w:numPr>
          <w:ilvl w:val="0"/>
          <w:numId w:val="24"/>
        </w:numPr>
        <w:spacing w:after="0" w:line="240" w:lineRule="auto"/>
        <w:rPr>
          <w:rFonts w:eastAsia="Times New Roman" w:cstheme="minorHAnsi"/>
        </w:rPr>
      </w:pPr>
      <w:r w:rsidRPr="00866C6B">
        <w:rPr>
          <w:rFonts w:eastAsia="Times New Roman" w:cstheme="minorHAnsi"/>
        </w:rPr>
        <w:t xml:space="preserve">The Membership Committee provided a variety of proposals, and progress was slow resulting in a fragmented engagement. We need to rebuild committee membership, and to provide concrete directions with resources to re-energize this group.   </w:t>
      </w:r>
    </w:p>
    <w:p w14:paraId="2A4388F7" w14:textId="6CBA05CE" w:rsidR="00674EFD" w:rsidRPr="00866C6B" w:rsidRDefault="00674EFD" w:rsidP="00866C6B">
      <w:pPr>
        <w:pStyle w:val="ListParagraph"/>
        <w:numPr>
          <w:ilvl w:val="0"/>
          <w:numId w:val="24"/>
        </w:numPr>
        <w:spacing w:after="0" w:line="240" w:lineRule="auto"/>
        <w:rPr>
          <w:rFonts w:eastAsia="Times New Roman" w:cstheme="minorHAnsi"/>
        </w:rPr>
      </w:pPr>
      <w:r w:rsidRPr="00866C6B">
        <w:rPr>
          <w:rFonts w:eastAsia="Times New Roman" w:cstheme="minorHAnsi"/>
        </w:rPr>
        <w:t>The Publications Devlepoment Council (as will be discussed later in this meeting) members</w:t>
      </w:r>
      <w:r w:rsidR="0066340A" w:rsidRPr="00866C6B">
        <w:rPr>
          <w:rFonts w:eastAsia="Times New Roman" w:cstheme="minorHAnsi"/>
        </w:rPr>
        <w:t>hip</w:t>
      </w:r>
      <w:r w:rsidRPr="00866C6B">
        <w:rPr>
          <w:rFonts w:eastAsia="Times New Roman" w:cstheme="minorHAnsi"/>
        </w:rPr>
        <w:t xml:space="preserve"> has dwindled. Priorities and structure need to be determined, with efforts made to re-engage. </w:t>
      </w:r>
    </w:p>
    <w:p w14:paraId="1ED67B16" w14:textId="77777777" w:rsidR="00674EFD" w:rsidRPr="00866C6B" w:rsidRDefault="00674EFD" w:rsidP="00866C6B">
      <w:pPr>
        <w:spacing w:after="0" w:line="240" w:lineRule="auto"/>
        <w:rPr>
          <w:rFonts w:eastAsia="Times New Roman" w:cstheme="minorHAnsi"/>
        </w:rPr>
      </w:pPr>
    </w:p>
    <w:p w14:paraId="579D4D7F" w14:textId="6EFD0A71" w:rsidR="005D034B" w:rsidRPr="00866C6B" w:rsidRDefault="00674EFD" w:rsidP="00866C6B">
      <w:pPr>
        <w:spacing w:after="0" w:line="240" w:lineRule="auto"/>
        <w:rPr>
          <w:rFonts w:eastAsia="Times New Roman" w:cstheme="minorHAnsi"/>
        </w:rPr>
      </w:pPr>
      <w:r w:rsidRPr="00866C6B">
        <w:rPr>
          <w:rFonts w:eastAsia="Times New Roman" w:cstheme="minorHAnsi"/>
        </w:rPr>
        <w:t xml:space="preserve">Immediate next steps were set for the Membership Committee, asking them to focus on proposals for NCDA / State CDA partnerships. We’d like to identify a few states (perhaps 2 or 3?) to begin with as a pilot, seeking those that have strong engagement (e.g., recent award winners) but also have some gaps in their membership such that State members are not currently engaged in NCDA. Can we make a difference in supporting each other, bringing new resources and opportunities to these spaces? </w:t>
      </w:r>
    </w:p>
    <w:p w14:paraId="73E19AC7" w14:textId="77777777" w:rsidR="004244D6" w:rsidRPr="00866C6B" w:rsidRDefault="004244D6" w:rsidP="00866C6B">
      <w:pPr>
        <w:spacing w:after="0" w:line="240" w:lineRule="auto"/>
        <w:rPr>
          <w:rFonts w:eastAsia="Times New Roman" w:cstheme="minorHAnsi"/>
        </w:rPr>
      </w:pPr>
    </w:p>
    <w:p w14:paraId="5637F9DB" w14:textId="5E94E9CF" w:rsidR="00672DC6" w:rsidRPr="00866C6B" w:rsidRDefault="00672DC6" w:rsidP="00866C6B">
      <w:pPr>
        <w:spacing w:after="0" w:line="240" w:lineRule="auto"/>
        <w:rPr>
          <w:rFonts w:eastAsia="Times New Roman" w:cstheme="minorHAnsi"/>
        </w:rPr>
      </w:pPr>
      <w:r w:rsidRPr="00866C6B">
        <w:rPr>
          <w:rFonts w:eastAsia="Times New Roman" w:cstheme="minorHAnsi"/>
          <w:b/>
          <w:bCs/>
          <w:highlight w:val="yellow"/>
        </w:rPr>
        <w:t>ACTION STEP</w:t>
      </w:r>
      <w:r w:rsidRPr="00866C6B">
        <w:rPr>
          <w:rFonts w:eastAsia="Times New Roman" w:cstheme="minorHAnsi"/>
          <w:highlight w:val="yellow"/>
        </w:rPr>
        <w:t>:</w:t>
      </w:r>
      <w:r w:rsidRPr="00866C6B">
        <w:rPr>
          <w:rFonts w:eastAsia="Times New Roman" w:cstheme="minorHAnsi"/>
        </w:rPr>
        <w:t xml:space="preserve"> Deneen</w:t>
      </w:r>
      <w:r w:rsidR="005D034B" w:rsidRPr="00866C6B">
        <w:rPr>
          <w:rFonts w:eastAsia="Times New Roman" w:cstheme="minorHAnsi"/>
        </w:rPr>
        <w:t xml:space="preserve">, </w:t>
      </w:r>
      <w:r w:rsidRPr="00866C6B">
        <w:rPr>
          <w:rFonts w:eastAsia="Times New Roman" w:cstheme="minorHAnsi"/>
        </w:rPr>
        <w:t>Amanda</w:t>
      </w:r>
      <w:r w:rsidR="005D034B" w:rsidRPr="00866C6B">
        <w:rPr>
          <w:rFonts w:eastAsia="Times New Roman" w:cstheme="minorHAnsi"/>
        </w:rPr>
        <w:t>, and Dirk</w:t>
      </w:r>
      <w:r w:rsidRPr="00866C6B">
        <w:rPr>
          <w:rFonts w:eastAsia="Times New Roman" w:cstheme="minorHAnsi"/>
        </w:rPr>
        <w:t xml:space="preserve"> will reach out to invite potential</w:t>
      </w:r>
      <w:r w:rsidR="0066340A" w:rsidRPr="00866C6B">
        <w:rPr>
          <w:rFonts w:eastAsia="Times New Roman" w:cstheme="minorHAnsi"/>
        </w:rPr>
        <w:t xml:space="preserve"> Membership Committee</w:t>
      </w:r>
      <w:r w:rsidRPr="00866C6B">
        <w:rPr>
          <w:rFonts w:eastAsia="Times New Roman" w:cstheme="minorHAnsi"/>
        </w:rPr>
        <w:t xml:space="preserve"> </w:t>
      </w:r>
      <w:r w:rsidR="0066340A" w:rsidRPr="00866C6B">
        <w:rPr>
          <w:rFonts w:eastAsia="Times New Roman" w:cstheme="minorHAnsi"/>
        </w:rPr>
        <w:t>C</w:t>
      </w:r>
      <w:r w:rsidRPr="00866C6B">
        <w:rPr>
          <w:rFonts w:eastAsia="Times New Roman" w:cstheme="minorHAnsi"/>
        </w:rPr>
        <w:t>o-</w:t>
      </w:r>
      <w:r w:rsidR="0066340A" w:rsidRPr="00866C6B">
        <w:rPr>
          <w:rFonts w:eastAsia="Times New Roman" w:cstheme="minorHAnsi"/>
        </w:rPr>
        <w:t>C</w:t>
      </w:r>
      <w:r w:rsidRPr="00866C6B">
        <w:rPr>
          <w:rFonts w:eastAsia="Times New Roman" w:cstheme="minorHAnsi"/>
        </w:rPr>
        <w:t xml:space="preserve">hairs, as identified during this meeting. </w:t>
      </w:r>
    </w:p>
    <w:p w14:paraId="0D6F7FA5" w14:textId="77777777" w:rsidR="00672DC6" w:rsidRPr="00866C6B" w:rsidRDefault="00672DC6" w:rsidP="00866C6B">
      <w:pPr>
        <w:spacing w:after="0" w:line="240" w:lineRule="auto"/>
        <w:rPr>
          <w:rFonts w:eastAsia="Times New Roman" w:cstheme="minorHAnsi"/>
        </w:rPr>
      </w:pPr>
    </w:p>
    <w:p w14:paraId="10C8455D" w14:textId="06788BC6" w:rsidR="00672DC6" w:rsidRPr="00866C6B" w:rsidRDefault="00672DC6" w:rsidP="00866C6B">
      <w:pPr>
        <w:spacing w:after="0" w:line="240" w:lineRule="auto"/>
        <w:rPr>
          <w:rFonts w:eastAsia="Times New Roman" w:cstheme="minorHAnsi"/>
        </w:rPr>
      </w:pPr>
      <w:r w:rsidRPr="00866C6B">
        <w:rPr>
          <w:rFonts w:eastAsia="Times New Roman" w:cstheme="minorHAnsi"/>
          <w:b/>
          <w:bCs/>
          <w:highlight w:val="yellow"/>
        </w:rPr>
        <w:t>ACTION STEP:</w:t>
      </w:r>
      <w:r w:rsidRPr="00866C6B">
        <w:rPr>
          <w:rFonts w:eastAsia="Times New Roman" w:cstheme="minorHAnsi"/>
        </w:rPr>
        <w:t xml:space="preserve"> Once co-chairs are identified, Amanda will connect with the </w:t>
      </w:r>
      <w:r w:rsidR="0066340A" w:rsidRPr="00866C6B">
        <w:rPr>
          <w:rFonts w:eastAsia="Times New Roman" w:cstheme="minorHAnsi"/>
        </w:rPr>
        <w:t xml:space="preserve">Membership Committee </w:t>
      </w:r>
      <w:r w:rsidRPr="00866C6B">
        <w:rPr>
          <w:rFonts w:eastAsia="Times New Roman" w:cstheme="minorHAnsi"/>
        </w:rPr>
        <w:t>to set committee priorities, which include:</w:t>
      </w:r>
      <w:r w:rsidR="005D034B" w:rsidRPr="00866C6B">
        <w:rPr>
          <w:rFonts w:eastAsia="Times New Roman" w:cstheme="minorHAnsi"/>
        </w:rPr>
        <w:t xml:space="preserve"> (1) rebuild committee membership</w:t>
      </w:r>
      <w:r w:rsidR="00674EFD" w:rsidRPr="00866C6B">
        <w:rPr>
          <w:rFonts w:eastAsia="Times New Roman" w:cstheme="minorHAnsi"/>
        </w:rPr>
        <w:t xml:space="preserve">, and </w:t>
      </w:r>
      <w:r w:rsidR="005D034B" w:rsidRPr="00866C6B">
        <w:rPr>
          <w:rFonts w:eastAsia="Times New Roman" w:cstheme="minorHAnsi"/>
        </w:rPr>
        <w:t xml:space="preserve">(2) </w:t>
      </w:r>
      <w:r w:rsidR="00674EFD" w:rsidRPr="00866C6B">
        <w:rPr>
          <w:rFonts w:eastAsia="Times New Roman" w:cstheme="minorHAnsi"/>
        </w:rPr>
        <w:t>d</w:t>
      </w:r>
      <w:r w:rsidR="005D034B" w:rsidRPr="00866C6B">
        <w:rPr>
          <w:rFonts w:eastAsia="Times New Roman" w:cstheme="minorHAnsi"/>
        </w:rPr>
        <w:t xml:space="preserve">evelop proposal as described above. </w:t>
      </w:r>
      <w:r w:rsidRPr="00866C6B">
        <w:rPr>
          <w:rFonts w:eastAsia="Times New Roman" w:cstheme="minorHAnsi"/>
        </w:rPr>
        <w:t xml:space="preserve"> </w:t>
      </w:r>
    </w:p>
    <w:p w14:paraId="41C320C8" w14:textId="77777777" w:rsidR="00674EFD" w:rsidRPr="00866C6B" w:rsidRDefault="00674EFD" w:rsidP="00866C6B">
      <w:pPr>
        <w:spacing w:after="0" w:line="240" w:lineRule="auto"/>
        <w:rPr>
          <w:rFonts w:eastAsia="Times New Roman" w:cstheme="minorHAnsi"/>
        </w:rPr>
      </w:pPr>
    </w:p>
    <w:p w14:paraId="65B4038C" w14:textId="42D02D50" w:rsidR="00674EFD" w:rsidRPr="00866C6B" w:rsidRDefault="00674EFD" w:rsidP="00866C6B">
      <w:pPr>
        <w:spacing w:after="0" w:line="240" w:lineRule="auto"/>
        <w:rPr>
          <w:rFonts w:eastAsia="Times New Roman" w:cstheme="minorHAnsi"/>
        </w:rPr>
      </w:pPr>
      <w:r w:rsidRPr="00866C6B">
        <w:rPr>
          <w:rFonts w:eastAsia="Times New Roman" w:cstheme="minorHAnsi"/>
        </w:rPr>
        <w:t xml:space="preserve">Plans and action steps regarding the Government Relations Committee and Publications Development Council are presented in these minutes, within sections dedicated to those discussions. </w:t>
      </w:r>
    </w:p>
    <w:p w14:paraId="4894AAC6" w14:textId="77777777" w:rsidR="00BA59BF" w:rsidRPr="00866C6B" w:rsidRDefault="00BA59BF" w:rsidP="00866C6B">
      <w:pPr>
        <w:spacing w:after="0" w:line="240" w:lineRule="auto"/>
        <w:rPr>
          <w:rFonts w:eastAsia="Times New Roman" w:cstheme="minorHAnsi"/>
        </w:rPr>
      </w:pPr>
      <w:bookmarkStart w:id="4" w:name="_Hlk212461742"/>
      <w:bookmarkEnd w:id="3"/>
    </w:p>
    <w:p w14:paraId="2C0262F1" w14:textId="465A31A6" w:rsidR="005D034B" w:rsidRPr="00866C6B" w:rsidRDefault="005D034B" w:rsidP="00866C6B">
      <w:pPr>
        <w:spacing w:after="0" w:line="240" w:lineRule="auto"/>
        <w:rPr>
          <w:rFonts w:eastAsia="Times New Roman" w:cstheme="minorHAnsi"/>
        </w:rPr>
      </w:pPr>
      <w:r w:rsidRPr="00866C6B">
        <w:rPr>
          <w:rFonts w:eastAsia="Times New Roman" w:cstheme="minorHAnsi"/>
          <w:b/>
          <w:bCs/>
          <w:i/>
          <w:iCs/>
        </w:rPr>
        <w:t>Advocacy</w:t>
      </w:r>
    </w:p>
    <w:p w14:paraId="15F62A43" w14:textId="6188D0A1" w:rsidR="00251150" w:rsidRPr="00866C6B" w:rsidRDefault="00251150" w:rsidP="00866C6B">
      <w:pPr>
        <w:spacing w:after="0" w:line="240" w:lineRule="auto"/>
        <w:rPr>
          <w:rFonts w:eastAsia="Times New Roman" w:cstheme="minorHAnsi"/>
        </w:rPr>
      </w:pPr>
      <w:r w:rsidRPr="00866C6B">
        <w:rPr>
          <w:rFonts w:eastAsia="Times New Roman" w:cstheme="minorHAnsi"/>
        </w:rPr>
        <w:t xml:space="preserve">An interest was expressed in focusing on state-level advocacy at this time, given the current political environment. A State Leaders chat is planned for next week, with a designate from the Government Relations Committee in attendance. It was recognized that some states have a government relations advocate in their State CDA, but many do not due to capacity. This meeting next week was viewed as a good opportunity to explore current needs and events at the state level, with a particular interest in legislation related to credentials. We’d like to hear from state leaders – what interests and needs to they have for support? </w:t>
      </w:r>
    </w:p>
    <w:bookmarkEnd w:id="4"/>
    <w:p w14:paraId="2DC553C9" w14:textId="77777777" w:rsidR="0091094E" w:rsidRDefault="0091094E" w:rsidP="00866C6B">
      <w:pPr>
        <w:spacing w:after="0" w:line="240" w:lineRule="auto"/>
        <w:rPr>
          <w:rFonts w:eastAsia="Times New Roman" w:cstheme="minorHAnsi"/>
        </w:rPr>
      </w:pPr>
    </w:p>
    <w:p w14:paraId="694D3DD9" w14:textId="77777777" w:rsidR="00996CAA" w:rsidRPr="00866C6B" w:rsidRDefault="00996CAA" w:rsidP="00866C6B">
      <w:pPr>
        <w:spacing w:after="0" w:line="240" w:lineRule="auto"/>
        <w:rPr>
          <w:rFonts w:eastAsia="Times New Roman" w:cstheme="minorHAnsi"/>
        </w:rPr>
      </w:pPr>
    </w:p>
    <w:p w14:paraId="2E5D0F78" w14:textId="192AAB77" w:rsidR="00A0549D" w:rsidRPr="00866C6B" w:rsidRDefault="00180C69"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7</w:t>
      </w:r>
      <w:r w:rsidR="00A0549D" w:rsidRPr="00866C6B">
        <w:rPr>
          <w:rFonts w:eastAsia="Times New Roman" w:cstheme="minorHAnsi"/>
          <w:b/>
          <w:bCs/>
          <w:color w:val="222222"/>
          <w:sz w:val="24"/>
          <w:szCs w:val="24"/>
        </w:rPr>
        <w:t xml:space="preserve">. Membership </w:t>
      </w:r>
      <w:r w:rsidR="00F33CE1" w:rsidRPr="00866C6B">
        <w:rPr>
          <w:rFonts w:eastAsia="Times New Roman" w:cstheme="minorHAnsi"/>
          <w:b/>
          <w:bCs/>
          <w:color w:val="222222"/>
          <w:sz w:val="24"/>
          <w:szCs w:val="24"/>
        </w:rPr>
        <w:t xml:space="preserve">Update </w:t>
      </w:r>
      <w:r w:rsidR="00A0549D" w:rsidRPr="00866C6B">
        <w:rPr>
          <w:rFonts w:eastAsia="Times New Roman" w:cstheme="minorHAnsi"/>
          <w:b/>
          <w:bCs/>
          <w:color w:val="222222"/>
          <w:sz w:val="24"/>
          <w:szCs w:val="24"/>
        </w:rPr>
        <w:t>(Deneen)</w:t>
      </w:r>
    </w:p>
    <w:p w14:paraId="4F930889" w14:textId="05AFF0B4" w:rsidR="00F33CE1" w:rsidRPr="00866C6B" w:rsidRDefault="00A0549D" w:rsidP="00866C6B">
      <w:pPr>
        <w:spacing w:after="0" w:line="240" w:lineRule="auto"/>
        <w:rPr>
          <w:rFonts w:eastAsia="Times New Roman" w:cstheme="minorHAnsi"/>
          <w:i/>
          <w:iCs/>
          <w:color w:val="222222"/>
        </w:rPr>
      </w:pPr>
      <w:r w:rsidRPr="00866C6B">
        <w:rPr>
          <w:rFonts w:eastAsia="Times New Roman" w:cstheme="minorHAnsi"/>
          <w:i/>
          <w:iCs/>
          <w:color w:val="222222"/>
        </w:rPr>
        <w:t xml:space="preserve">Please see the September 2025 Membership Report provided on the NCDA Board webpage. </w:t>
      </w:r>
    </w:p>
    <w:p w14:paraId="0082A6A0" w14:textId="77777777" w:rsidR="00F33CE1" w:rsidRPr="00866C6B" w:rsidRDefault="00F33CE1"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September Membership Report</w:t>
      </w:r>
    </w:p>
    <w:p w14:paraId="5C25183C" w14:textId="7A477845" w:rsidR="00F33CE1" w:rsidRPr="00866C6B" w:rsidRDefault="005D034B" w:rsidP="00866C6B">
      <w:pPr>
        <w:spacing w:after="0" w:line="240" w:lineRule="auto"/>
        <w:rPr>
          <w:rFonts w:eastAsia="Times New Roman" w:cstheme="minorHAnsi"/>
          <w:color w:val="222222"/>
        </w:rPr>
      </w:pPr>
      <w:r w:rsidRPr="00866C6B">
        <w:rPr>
          <w:rFonts w:eastAsia="Times New Roman" w:cstheme="minorHAnsi"/>
          <w:color w:val="222222"/>
        </w:rPr>
        <w:t xml:space="preserve">As of </w:t>
      </w:r>
      <w:r w:rsidR="00F16963" w:rsidRPr="00866C6B">
        <w:rPr>
          <w:rFonts w:eastAsia="Times New Roman" w:cstheme="minorHAnsi"/>
          <w:color w:val="222222"/>
        </w:rPr>
        <w:t xml:space="preserve">September 2025, our report shows </w:t>
      </w:r>
      <w:r w:rsidRPr="00866C6B">
        <w:rPr>
          <w:rFonts w:eastAsia="Times New Roman" w:cstheme="minorHAnsi"/>
          <w:color w:val="222222"/>
        </w:rPr>
        <w:t>6</w:t>
      </w:r>
      <w:r w:rsidR="00F16963" w:rsidRPr="00866C6B">
        <w:rPr>
          <w:rFonts w:eastAsia="Times New Roman" w:cstheme="minorHAnsi"/>
          <w:color w:val="222222"/>
        </w:rPr>
        <w:t>,</w:t>
      </w:r>
      <w:r w:rsidRPr="00866C6B">
        <w:rPr>
          <w:rFonts w:eastAsia="Times New Roman" w:cstheme="minorHAnsi"/>
          <w:color w:val="222222"/>
        </w:rPr>
        <w:t>192 members total</w:t>
      </w:r>
      <w:r w:rsidR="00F16963" w:rsidRPr="00866C6B">
        <w:rPr>
          <w:rFonts w:eastAsia="Times New Roman" w:cstheme="minorHAnsi"/>
          <w:color w:val="222222"/>
        </w:rPr>
        <w:t xml:space="preserve">. This approximately </w:t>
      </w:r>
      <w:r w:rsidRPr="00866C6B">
        <w:rPr>
          <w:rFonts w:eastAsia="Times New Roman" w:cstheme="minorHAnsi"/>
          <w:color w:val="222222"/>
        </w:rPr>
        <w:t xml:space="preserve">100 </w:t>
      </w:r>
      <w:r w:rsidR="00F16963" w:rsidRPr="00866C6B">
        <w:rPr>
          <w:rFonts w:eastAsia="Times New Roman" w:cstheme="minorHAnsi"/>
          <w:color w:val="222222"/>
        </w:rPr>
        <w:t xml:space="preserve">fewer members as compared to last year at this time. The decrease is primarily related to the declined in membership from Saudi Arabia, as individuals who completed the CCSP(AP) rotate off of their </w:t>
      </w:r>
      <w:proofErr w:type="gramStart"/>
      <w:r w:rsidR="00F16963" w:rsidRPr="00866C6B">
        <w:rPr>
          <w:rFonts w:eastAsia="Times New Roman" w:cstheme="minorHAnsi"/>
          <w:color w:val="222222"/>
        </w:rPr>
        <w:t>first year</w:t>
      </w:r>
      <w:proofErr w:type="gramEnd"/>
      <w:r w:rsidR="00F16963" w:rsidRPr="00866C6B">
        <w:rPr>
          <w:rFonts w:eastAsia="Times New Roman" w:cstheme="minorHAnsi"/>
          <w:color w:val="222222"/>
        </w:rPr>
        <w:t xml:space="preserve"> membership and chose not to return. This makes sense taking into the account the language barrier in program and resource offerings. Additionally, m</w:t>
      </w:r>
      <w:r w:rsidRPr="00866C6B">
        <w:rPr>
          <w:rFonts w:eastAsia="Times New Roman" w:cstheme="minorHAnsi"/>
          <w:color w:val="222222"/>
        </w:rPr>
        <w:t>embership naturally dip</w:t>
      </w:r>
      <w:r w:rsidR="00F16963" w:rsidRPr="00866C6B">
        <w:rPr>
          <w:rFonts w:eastAsia="Times New Roman" w:cstheme="minorHAnsi"/>
          <w:color w:val="222222"/>
        </w:rPr>
        <w:t>s</w:t>
      </w:r>
      <w:r w:rsidRPr="00866C6B">
        <w:rPr>
          <w:rFonts w:eastAsia="Times New Roman" w:cstheme="minorHAnsi"/>
          <w:color w:val="222222"/>
        </w:rPr>
        <w:t xml:space="preserve"> in last quarter of the year. </w:t>
      </w:r>
      <w:r w:rsidR="00F16963" w:rsidRPr="00866C6B">
        <w:rPr>
          <w:rFonts w:eastAsia="Times New Roman" w:cstheme="minorHAnsi"/>
          <w:color w:val="222222"/>
        </w:rPr>
        <w:t xml:space="preserve">It is expected to bounce </w:t>
      </w:r>
      <w:r w:rsidRPr="00866C6B">
        <w:rPr>
          <w:rFonts w:eastAsia="Times New Roman" w:cstheme="minorHAnsi"/>
          <w:color w:val="222222"/>
        </w:rPr>
        <w:t>back in Februar</w:t>
      </w:r>
      <w:r w:rsidR="00F16963" w:rsidRPr="00866C6B">
        <w:rPr>
          <w:rFonts w:eastAsia="Times New Roman" w:cstheme="minorHAnsi"/>
          <w:color w:val="222222"/>
        </w:rPr>
        <w:t xml:space="preserve">y, with the </w:t>
      </w:r>
      <w:r w:rsidRPr="00866C6B">
        <w:rPr>
          <w:rFonts w:eastAsia="Times New Roman" w:cstheme="minorHAnsi"/>
          <w:color w:val="222222"/>
        </w:rPr>
        <w:t xml:space="preserve">member discount </w:t>
      </w:r>
      <w:r w:rsidR="00F16963" w:rsidRPr="00866C6B">
        <w:rPr>
          <w:rFonts w:eastAsia="Times New Roman" w:cstheme="minorHAnsi"/>
          <w:color w:val="222222"/>
        </w:rPr>
        <w:t xml:space="preserve">that accompanies </w:t>
      </w:r>
      <w:r w:rsidRPr="00866C6B">
        <w:rPr>
          <w:rFonts w:eastAsia="Times New Roman" w:cstheme="minorHAnsi"/>
          <w:color w:val="222222"/>
        </w:rPr>
        <w:t>conference</w:t>
      </w:r>
      <w:r w:rsidR="00F16963" w:rsidRPr="00866C6B">
        <w:rPr>
          <w:rFonts w:eastAsia="Times New Roman" w:cstheme="minorHAnsi"/>
          <w:color w:val="222222"/>
        </w:rPr>
        <w:t xml:space="preserve"> registration</w:t>
      </w:r>
      <w:r w:rsidRPr="00866C6B">
        <w:rPr>
          <w:rFonts w:eastAsia="Times New Roman" w:cstheme="minorHAnsi"/>
          <w:color w:val="222222"/>
        </w:rPr>
        <w:t xml:space="preserve">. </w:t>
      </w:r>
    </w:p>
    <w:p w14:paraId="3B22F3E7" w14:textId="77777777" w:rsidR="005D034B" w:rsidRPr="00866C6B" w:rsidRDefault="005D034B" w:rsidP="00866C6B">
      <w:pPr>
        <w:spacing w:after="0" w:line="240" w:lineRule="auto"/>
        <w:rPr>
          <w:rFonts w:eastAsia="Times New Roman" w:cstheme="minorHAnsi"/>
          <w:color w:val="222222"/>
        </w:rPr>
      </w:pPr>
    </w:p>
    <w:p w14:paraId="2233C863" w14:textId="5FF9036E" w:rsidR="00844640" w:rsidRPr="00866C6B" w:rsidRDefault="00844640" w:rsidP="00866C6B">
      <w:pPr>
        <w:spacing w:after="0" w:line="240" w:lineRule="auto"/>
        <w:rPr>
          <w:rFonts w:eastAsia="Times New Roman" w:cstheme="minorHAnsi"/>
          <w:color w:val="222222"/>
        </w:rPr>
      </w:pPr>
      <w:r w:rsidRPr="00866C6B">
        <w:rPr>
          <w:rFonts w:eastAsia="Times New Roman" w:cstheme="minorHAnsi"/>
          <w:color w:val="222222"/>
        </w:rPr>
        <w:t>Regarding demographics, members with a “n</w:t>
      </w:r>
      <w:r w:rsidR="005D034B" w:rsidRPr="00866C6B">
        <w:rPr>
          <w:rFonts w:eastAsia="Times New Roman" w:cstheme="minorHAnsi"/>
          <w:color w:val="222222"/>
        </w:rPr>
        <w:t>on-counseling</w:t>
      </w:r>
      <w:r w:rsidRPr="00866C6B">
        <w:rPr>
          <w:rFonts w:eastAsia="Times New Roman" w:cstheme="minorHAnsi"/>
          <w:color w:val="222222"/>
        </w:rPr>
        <w:t xml:space="preserve">” degree type has increased </w:t>
      </w:r>
      <w:r w:rsidR="005D034B" w:rsidRPr="00866C6B">
        <w:rPr>
          <w:rFonts w:eastAsia="Times New Roman" w:cstheme="minorHAnsi"/>
          <w:color w:val="222222"/>
        </w:rPr>
        <w:t xml:space="preserve">a </w:t>
      </w:r>
      <w:r w:rsidRPr="00866C6B">
        <w:rPr>
          <w:rFonts w:eastAsia="Times New Roman" w:cstheme="minorHAnsi"/>
          <w:color w:val="222222"/>
        </w:rPr>
        <w:t>bit</w:t>
      </w:r>
      <w:r w:rsidR="0066340A" w:rsidRPr="00866C6B">
        <w:rPr>
          <w:rFonts w:eastAsia="Times New Roman" w:cstheme="minorHAnsi"/>
          <w:color w:val="222222"/>
        </w:rPr>
        <w:t xml:space="preserve"> (to 53%)</w:t>
      </w:r>
      <w:r w:rsidRPr="00866C6B">
        <w:rPr>
          <w:rFonts w:eastAsia="Times New Roman" w:cstheme="minorHAnsi"/>
          <w:color w:val="222222"/>
        </w:rPr>
        <w:t xml:space="preserve">, and for the </w:t>
      </w:r>
      <w:r w:rsidR="005D034B" w:rsidRPr="00866C6B">
        <w:rPr>
          <w:rFonts w:eastAsia="Times New Roman" w:cstheme="minorHAnsi"/>
          <w:color w:val="222222"/>
        </w:rPr>
        <w:t>first time</w:t>
      </w:r>
      <w:r w:rsidRPr="00866C6B">
        <w:rPr>
          <w:rFonts w:eastAsia="Times New Roman" w:cstheme="minorHAnsi"/>
          <w:color w:val="222222"/>
        </w:rPr>
        <w:t>, has outpaced “counseling” degree types</w:t>
      </w:r>
      <w:r w:rsidR="005D034B" w:rsidRPr="00866C6B">
        <w:rPr>
          <w:rFonts w:eastAsia="Times New Roman" w:cstheme="minorHAnsi"/>
          <w:color w:val="222222"/>
        </w:rPr>
        <w:t xml:space="preserve">. </w:t>
      </w:r>
      <w:r w:rsidRPr="00866C6B">
        <w:rPr>
          <w:rFonts w:eastAsia="Times New Roman" w:cstheme="minorHAnsi"/>
          <w:color w:val="222222"/>
        </w:rPr>
        <w:t xml:space="preserve">Regarding ethnicity, 41% of members are reporting </w:t>
      </w:r>
      <w:r w:rsidRPr="00A4773A">
        <w:rPr>
          <w:rFonts w:eastAsia="Times New Roman" w:cstheme="minorHAnsi"/>
          <w:color w:val="222222"/>
        </w:rPr>
        <w:t>underrepresented groups with 3% choosing not to report. We have awarded more than 6,400 credentials. 42% of active credential holders also hold an NCDA membership.</w:t>
      </w:r>
      <w:r w:rsidRPr="00866C6B">
        <w:rPr>
          <w:rFonts w:eastAsia="Times New Roman" w:cstheme="minorHAnsi"/>
          <w:color w:val="222222"/>
        </w:rPr>
        <w:t xml:space="preserve"> </w:t>
      </w:r>
    </w:p>
    <w:p w14:paraId="6787E88C" w14:textId="36AE6BB3" w:rsidR="0066340A" w:rsidRPr="00866C6B" w:rsidRDefault="0066340A" w:rsidP="00866C6B">
      <w:pPr>
        <w:spacing w:after="0" w:line="240" w:lineRule="auto"/>
        <w:rPr>
          <w:rFonts w:eastAsia="Times New Roman" w:cstheme="minorHAnsi"/>
          <w:color w:val="222222"/>
        </w:rPr>
      </w:pPr>
    </w:p>
    <w:p w14:paraId="18173369" w14:textId="12B24E1D" w:rsidR="00183B80" w:rsidRPr="00866C6B" w:rsidRDefault="00183B80"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Retention and Renewal Options</w:t>
      </w:r>
    </w:p>
    <w:p w14:paraId="678B9FD7" w14:textId="3E351BCB" w:rsidR="00844640" w:rsidRPr="00866C6B" w:rsidRDefault="00844640" w:rsidP="00866C6B">
      <w:pPr>
        <w:spacing w:after="0" w:line="240" w:lineRule="auto"/>
        <w:rPr>
          <w:rFonts w:eastAsia="Times New Roman" w:cstheme="minorHAnsi"/>
          <w:color w:val="222222"/>
        </w:rPr>
      </w:pPr>
      <w:r w:rsidRPr="00866C6B">
        <w:rPr>
          <w:rFonts w:eastAsia="Times New Roman" w:cstheme="minorHAnsi"/>
          <w:color w:val="222222"/>
        </w:rPr>
        <w:t xml:space="preserve">We started tracking retention of members in this past year. Since January 2025, we have identified a </w:t>
      </w:r>
      <w:proofErr w:type="gramStart"/>
      <w:r w:rsidRPr="00866C6B">
        <w:rPr>
          <w:rFonts w:eastAsia="Times New Roman" w:cstheme="minorHAnsi"/>
          <w:color w:val="222222"/>
        </w:rPr>
        <w:t>60% member</w:t>
      </w:r>
      <w:proofErr w:type="gramEnd"/>
      <w:r w:rsidRPr="00866C6B">
        <w:rPr>
          <w:rFonts w:eastAsia="Times New Roman" w:cstheme="minorHAnsi"/>
          <w:color w:val="222222"/>
        </w:rPr>
        <w:t xml:space="preserve"> retention rate. Benchmarking with similar associations indicates that a 35 – 40% membership lapse rate is “typical” from year to year. We are making efforts to look more closely into these numbers with the goal of improving retention. Of those who are lapsing, it seems that 80% are international, promotional memberships that we have bee funding (e.g., received members with their awarded CCSP-AP credentials). Others tend to be graduate </w:t>
      </w:r>
      <w:r w:rsidR="0066340A" w:rsidRPr="00866C6B">
        <w:rPr>
          <w:rFonts w:eastAsia="Times New Roman" w:cstheme="minorHAnsi"/>
          <w:color w:val="222222"/>
        </w:rPr>
        <w:t>students</w:t>
      </w:r>
      <w:r w:rsidRPr="00866C6B">
        <w:rPr>
          <w:rFonts w:eastAsia="Times New Roman" w:cstheme="minorHAnsi"/>
          <w:color w:val="222222"/>
        </w:rPr>
        <w:t xml:space="preserve"> (may have tenuous funding sources or changing employment experiences) or individuals who are located near the conference region.  Interestingly, it seems that those who attend once </w:t>
      </w:r>
      <w:r w:rsidR="0066340A" w:rsidRPr="00866C6B">
        <w:rPr>
          <w:rFonts w:eastAsia="Times New Roman" w:cstheme="minorHAnsi"/>
          <w:color w:val="222222"/>
        </w:rPr>
        <w:t>(</w:t>
      </w:r>
      <w:r w:rsidRPr="00866C6B">
        <w:rPr>
          <w:rFonts w:eastAsia="Times New Roman" w:cstheme="minorHAnsi"/>
          <w:color w:val="222222"/>
        </w:rPr>
        <w:t>when the conference is in their region</w:t>
      </w:r>
      <w:r w:rsidR="0066340A" w:rsidRPr="00866C6B">
        <w:rPr>
          <w:rFonts w:eastAsia="Times New Roman" w:cstheme="minorHAnsi"/>
          <w:color w:val="222222"/>
        </w:rPr>
        <w:t>)</w:t>
      </w:r>
      <w:r w:rsidRPr="00866C6B">
        <w:rPr>
          <w:rFonts w:eastAsia="Times New Roman" w:cstheme="minorHAnsi"/>
          <w:color w:val="222222"/>
        </w:rPr>
        <w:t xml:space="preserve"> and </w:t>
      </w:r>
      <w:r w:rsidR="00183B80" w:rsidRPr="00866C6B">
        <w:rPr>
          <w:rFonts w:eastAsia="Times New Roman" w:cstheme="minorHAnsi"/>
          <w:color w:val="222222"/>
        </w:rPr>
        <w:t xml:space="preserve">then lapse membership, tend to return when the conference returns to their region. </w:t>
      </w:r>
    </w:p>
    <w:p w14:paraId="3A1FF516" w14:textId="77777777" w:rsidR="00183B80" w:rsidRPr="00866C6B" w:rsidRDefault="00183B80" w:rsidP="00866C6B">
      <w:pPr>
        <w:spacing w:after="0" w:line="240" w:lineRule="auto"/>
        <w:rPr>
          <w:rFonts w:eastAsia="Times New Roman" w:cstheme="minorHAnsi"/>
          <w:color w:val="222222"/>
        </w:rPr>
      </w:pPr>
    </w:p>
    <w:p w14:paraId="5B04F09C" w14:textId="3C5E8D20" w:rsidR="00183B80" w:rsidRPr="00866C6B" w:rsidRDefault="00183B80" w:rsidP="00866C6B">
      <w:pPr>
        <w:spacing w:after="0" w:line="240" w:lineRule="auto"/>
        <w:rPr>
          <w:rFonts w:eastAsia="Times New Roman" w:cstheme="minorHAnsi"/>
          <w:color w:val="222222"/>
        </w:rPr>
      </w:pPr>
      <w:r w:rsidRPr="00866C6B">
        <w:rPr>
          <w:rFonts w:eastAsia="Times New Roman" w:cstheme="minorHAnsi"/>
          <w:color w:val="222222"/>
        </w:rPr>
        <w:t xml:space="preserve">Very few lapsed memberships belong to professional, regular members. These individuals appear loyal. The three-year membership option began in May 2025. A total of 143 people </w:t>
      </w:r>
      <w:proofErr w:type="gramStart"/>
      <w:r w:rsidRPr="00866C6B">
        <w:rPr>
          <w:rFonts w:eastAsia="Times New Roman" w:cstheme="minorHAnsi"/>
          <w:color w:val="222222"/>
        </w:rPr>
        <w:t>have</w:t>
      </w:r>
      <w:proofErr w:type="gramEnd"/>
      <w:r w:rsidRPr="00866C6B">
        <w:rPr>
          <w:rFonts w:eastAsia="Times New Roman" w:cstheme="minorHAnsi"/>
          <w:color w:val="222222"/>
        </w:rPr>
        <w:t xml:space="preserve"> taken advantage of it so far, many of them retirees and Braintrust members – very recognizable, long-term members. When we get a full year of data on this, we can explore it deeper. </w:t>
      </w:r>
    </w:p>
    <w:p w14:paraId="74AF002B" w14:textId="77777777" w:rsidR="00183B80" w:rsidRPr="00866C6B" w:rsidRDefault="00183B80" w:rsidP="00866C6B">
      <w:pPr>
        <w:spacing w:after="0" w:line="240" w:lineRule="auto"/>
        <w:rPr>
          <w:rFonts w:eastAsia="Times New Roman" w:cstheme="minorHAnsi"/>
          <w:color w:val="222222"/>
        </w:rPr>
      </w:pPr>
    </w:p>
    <w:p w14:paraId="2460DDB7" w14:textId="41D2C11F" w:rsidR="00183B80" w:rsidRPr="00866C6B" w:rsidRDefault="00183B80" w:rsidP="00866C6B">
      <w:pPr>
        <w:spacing w:after="0" w:line="240" w:lineRule="auto"/>
        <w:rPr>
          <w:rFonts w:eastAsia="Times New Roman" w:cstheme="minorHAnsi"/>
          <w:color w:val="222222"/>
        </w:rPr>
      </w:pPr>
      <w:r w:rsidRPr="00866C6B">
        <w:rPr>
          <w:rFonts w:eastAsia="Times New Roman" w:cstheme="minorHAnsi"/>
          <w:color w:val="222222"/>
        </w:rPr>
        <w:t xml:space="preserve">Newer initiatives have been established. We need more time to collect data before we can share progress (e.g., autopay, 30% off for those designated by the World Bank as lower income countries). </w:t>
      </w:r>
    </w:p>
    <w:p w14:paraId="7EC1BF21" w14:textId="77777777" w:rsidR="008C085D" w:rsidRPr="00866C6B" w:rsidRDefault="008C085D" w:rsidP="00866C6B">
      <w:pPr>
        <w:spacing w:after="0" w:line="240" w:lineRule="auto"/>
        <w:rPr>
          <w:rFonts w:eastAsia="Times New Roman" w:cstheme="minorHAnsi"/>
          <w:color w:val="222222"/>
        </w:rPr>
      </w:pPr>
    </w:p>
    <w:p w14:paraId="2C2B449A" w14:textId="6244A314" w:rsidR="008C085D" w:rsidRPr="00866C6B" w:rsidRDefault="008C085D"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 xml:space="preserve">Mentorship </w:t>
      </w:r>
      <w:r w:rsidR="00183B80" w:rsidRPr="00866C6B">
        <w:rPr>
          <w:rFonts w:eastAsia="Times New Roman" w:cstheme="minorHAnsi"/>
          <w:b/>
          <w:bCs/>
          <w:i/>
          <w:iCs/>
          <w:color w:val="222222"/>
        </w:rPr>
        <w:t>P</w:t>
      </w:r>
      <w:r w:rsidRPr="00866C6B">
        <w:rPr>
          <w:rFonts w:eastAsia="Times New Roman" w:cstheme="minorHAnsi"/>
          <w:b/>
          <w:bCs/>
          <w:i/>
          <w:iCs/>
          <w:color w:val="222222"/>
        </w:rPr>
        <w:t>rogram</w:t>
      </w:r>
    </w:p>
    <w:p w14:paraId="3DB0918C" w14:textId="6128E4E9" w:rsidR="00183B80" w:rsidRPr="00866C6B" w:rsidRDefault="00183B80" w:rsidP="00866C6B">
      <w:pPr>
        <w:spacing w:after="0" w:line="240" w:lineRule="auto"/>
        <w:rPr>
          <w:rFonts w:eastAsia="Times New Roman" w:cstheme="minorHAnsi"/>
          <w:color w:val="222222"/>
        </w:rPr>
      </w:pPr>
      <w:r w:rsidRPr="00866C6B">
        <w:rPr>
          <w:rFonts w:eastAsia="Times New Roman" w:cstheme="minorHAnsi"/>
          <w:color w:val="222222"/>
        </w:rPr>
        <w:t xml:space="preserve">Sharon Givens helped establish Mentorship Meetings at the conference, which have been popular. A next step to consider is how to make it sustainable. Matching people manually is an unfathomable amount of work. </w:t>
      </w:r>
    </w:p>
    <w:p w14:paraId="298A6D01" w14:textId="77777777" w:rsidR="00183B80" w:rsidRPr="00866C6B" w:rsidRDefault="00183B80" w:rsidP="00866C6B">
      <w:pPr>
        <w:spacing w:after="0" w:line="240" w:lineRule="auto"/>
        <w:rPr>
          <w:rFonts w:eastAsia="Times New Roman" w:cstheme="minorHAnsi"/>
          <w:color w:val="222222"/>
        </w:rPr>
      </w:pPr>
    </w:p>
    <w:p w14:paraId="34033569" w14:textId="77777777" w:rsidR="00183B80" w:rsidRPr="00866C6B" w:rsidRDefault="00183B80" w:rsidP="00866C6B">
      <w:pPr>
        <w:spacing w:after="0" w:line="240" w:lineRule="auto"/>
        <w:rPr>
          <w:rFonts w:eastAsia="Times New Roman" w:cstheme="minorHAnsi"/>
          <w:color w:val="222222"/>
        </w:rPr>
      </w:pPr>
      <w:r w:rsidRPr="00866C6B">
        <w:rPr>
          <w:rFonts w:eastAsia="Times New Roman" w:cstheme="minorHAnsi"/>
          <w:color w:val="222222"/>
        </w:rPr>
        <w:t xml:space="preserve">A program called </w:t>
      </w:r>
      <w:proofErr w:type="spellStart"/>
      <w:r w:rsidRPr="00866C6B">
        <w:rPr>
          <w:rFonts w:eastAsia="Times New Roman" w:cstheme="minorHAnsi"/>
          <w:i/>
          <w:iCs/>
          <w:color w:val="222222"/>
        </w:rPr>
        <w:t>MentorEase</w:t>
      </w:r>
      <w:proofErr w:type="spellEnd"/>
      <w:r w:rsidRPr="00866C6B">
        <w:rPr>
          <w:rFonts w:eastAsia="Times New Roman" w:cstheme="minorHAnsi"/>
          <w:i/>
          <w:iCs/>
          <w:color w:val="222222"/>
        </w:rPr>
        <w:t xml:space="preserve"> </w:t>
      </w:r>
      <w:r w:rsidRPr="00866C6B">
        <w:rPr>
          <w:rFonts w:eastAsia="Times New Roman" w:cstheme="minorHAnsi"/>
          <w:color w:val="222222"/>
        </w:rPr>
        <w:t xml:space="preserve">has been brought to our attention. Depending on the number of users, it may cost a few hundred dollars per month. Perhaps $2,500 in the initial year? Someone would also need to monitor the program – maybe a volunteer or staff member at Headquarters. </w:t>
      </w:r>
    </w:p>
    <w:p w14:paraId="7332C963" w14:textId="77777777" w:rsidR="00183B80" w:rsidRPr="00866C6B" w:rsidRDefault="00183B80" w:rsidP="00866C6B">
      <w:pPr>
        <w:spacing w:after="0" w:line="240" w:lineRule="auto"/>
        <w:rPr>
          <w:rFonts w:eastAsia="Times New Roman" w:cstheme="minorHAnsi"/>
          <w:color w:val="222222"/>
        </w:rPr>
      </w:pPr>
    </w:p>
    <w:p w14:paraId="7BC8E1AB" w14:textId="62B988EB" w:rsidR="00183B80" w:rsidRPr="00866C6B" w:rsidRDefault="00183B80" w:rsidP="00866C6B">
      <w:pPr>
        <w:spacing w:after="0" w:line="240" w:lineRule="auto"/>
        <w:rPr>
          <w:rFonts w:eastAsia="Times New Roman" w:cstheme="minorHAnsi"/>
          <w:color w:val="222222"/>
        </w:rPr>
      </w:pPr>
      <w:r w:rsidRPr="00866C6B">
        <w:rPr>
          <w:rFonts w:eastAsia="Times New Roman" w:cstheme="minorHAnsi"/>
          <w:color w:val="222222"/>
        </w:rPr>
        <w:t xml:space="preserve">Melanie and Sharon will review the program to consider making a recommendation to the Board. There is no action item </w:t>
      </w:r>
      <w:proofErr w:type="gramStart"/>
      <w:r w:rsidRPr="00866C6B">
        <w:rPr>
          <w:rFonts w:eastAsia="Times New Roman" w:cstheme="minorHAnsi"/>
          <w:color w:val="222222"/>
        </w:rPr>
        <w:t>at this time</w:t>
      </w:r>
      <w:proofErr w:type="gramEnd"/>
      <w:r w:rsidRPr="00866C6B">
        <w:rPr>
          <w:rFonts w:eastAsia="Times New Roman" w:cstheme="minorHAnsi"/>
          <w:color w:val="222222"/>
        </w:rPr>
        <w:t xml:space="preserve">. This is just information sharing, with the possibility of more details in December. </w:t>
      </w:r>
    </w:p>
    <w:p w14:paraId="44ACC3D4" w14:textId="77777777" w:rsidR="00F33CE1" w:rsidRPr="00866C6B" w:rsidRDefault="00F33CE1" w:rsidP="00866C6B">
      <w:pPr>
        <w:spacing w:after="0" w:line="240" w:lineRule="auto"/>
        <w:rPr>
          <w:rFonts w:eastAsia="Times New Roman" w:cstheme="minorHAnsi"/>
          <w:color w:val="222222"/>
        </w:rPr>
      </w:pPr>
    </w:p>
    <w:p w14:paraId="36F63C12" w14:textId="77777777" w:rsidR="00A353AC" w:rsidRPr="00866C6B" w:rsidRDefault="00A353AC" w:rsidP="00866C6B">
      <w:pPr>
        <w:spacing w:after="0" w:line="240" w:lineRule="auto"/>
        <w:rPr>
          <w:rFonts w:eastAsia="Times New Roman" w:cstheme="minorHAnsi"/>
          <w:color w:val="222222"/>
        </w:rPr>
      </w:pPr>
    </w:p>
    <w:p w14:paraId="7A93394F" w14:textId="77777777" w:rsidR="005E5122" w:rsidRPr="00866C6B" w:rsidRDefault="005E5122" w:rsidP="00866C6B">
      <w:pPr>
        <w:spacing w:after="0" w:line="240" w:lineRule="auto"/>
        <w:rPr>
          <w:rFonts w:eastAsia="Times New Roman" w:cstheme="minorHAnsi"/>
          <w:b/>
          <w:bCs/>
          <w:i/>
          <w:iCs/>
          <w:color w:val="222222"/>
        </w:rPr>
      </w:pPr>
      <w:r w:rsidRPr="00866C6B">
        <w:rPr>
          <w:rFonts w:eastAsia="Times New Roman" w:cstheme="minorHAnsi"/>
          <w:b/>
          <w:bCs/>
          <w:color w:val="222222"/>
          <w:sz w:val="24"/>
          <w:szCs w:val="24"/>
        </w:rPr>
        <w:t xml:space="preserve">8. Action Items from September 2025 Meeting (All) </w:t>
      </w:r>
      <w:r w:rsidRPr="00866C6B">
        <w:rPr>
          <w:rFonts w:eastAsia="Times New Roman" w:cstheme="minorHAnsi"/>
          <w:b/>
          <w:bCs/>
          <w:color w:val="222222"/>
        </w:rPr>
        <w:br/>
      </w:r>
      <w:r w:rsidRPr="00866C6B">
        <w:rPr>
          <w:rFonts w:eastAsia="Times New Roman" w:cstheme="minorHAnsi"/>
          <w:b/>
          <w:bCs/>
          <w:i/>
          <w:iCs/>
          <w:color w:val="222222"/>
        </w:rPr>
        <w:t>Markell will follow up with Katy to seek opportunities to partner in this area of communicating state division opportunities in new ways.</w:t>
      </w:r>
    </w:p>
    <w:p w14:paraId="7D0A9856" w14:textId="608CD901" w:rsidR="005E5122" w:rsidRPr="00866C6B" w:rsidRDefault="00A353AC" w:rsidP="00866C6B">
      <w:pPr>
        <w:spacing w:after="0" w:line="240" w:lineRule="auto"/>
        <w:rPr>
          <w:rFonts w:eastAsia="Times New Roman" w:cstheme="minorHAnsi"/>
          <w:color w:val="222222"/>
        </w:rPr>
      </w:pPr>
      <w:r w:rsidRPr="00866C6B">
        <w:rPr>
          <w:rFonts w:eastAsia="Times New Roman" w:cstheme="minorHAnsi"/>
          <w:color w:val="222222"/>
        </w:rPr>
        <w:lastRenderedPageBreak/>
        <w:t xml:space="preserve">Markell and Katy are working to set up a time to connect. This action item is still in progress, with updates to be shared in the December 2025 meeting. </w:t>
      </w:r>
    </w:p>
    <w:p w14:paraId="0FF7ADCA" w14:textId="77777777" w:rsidR="00A353AC" w:rsidRPr="00866C6B" w:rsidRDefault="00A353AC" w:rsidP="00866C6B">
      <w:pPr>
        <w:spacing w:after="0" w:line="240" w:lineRule="auto"/>
        <w:rPr>
          <w:rFonts w:eastAsia="Times New Roman" w:cstheme="minorHAnsi"/>
          <w:color w:val="222222"/>
        </w:rPr>
      </w:pPr>
    </w:p>
    <w:p w14:paraId="7F271003" w14:textId="2141BF76" w:rsidR="00A353AC" w:rsidRPr="00866C6B" w:rsidRDefault="00A353AC" w:rsidP="00866C6B">
      <w:pPr>
        <w:spacing w:after="0" w:line="240" w:lineRule="auto"/>
        <w:rPr>
          <w:rFonts w:eastAsia="Times New Roman" w:cstheme="minorHAnsi"/>
          <w:b/>
          <w:bCs/>
          <w:i/>
          <w:iCs/>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Pr="00866C6B">
        <w:rPr>
          <w:rFonts w:eastAsia="Times New Roman" w:cstheme="minorHAnsi"/>
          <w:color w:val="222222"/>
        </w:rPr>
        <w:t>Markell will follow up with Katy to seek opportunities to partner regarding communicating state division opportunities in new ways via NCDA social media.</w:t>
      </w:r>
    </w:p>
    <w:p w14:paraId="511D3E5A" w14:textId="189E2EEA" w:rsidR="00A353AC" w:rsidRPr="00866C6B" w:rsidRDefault="00A353AC" w:rsidP="00866C6B">
      <w:pPr>
        <w:spacing w:after="0" w:line="240" w:lineRule="auto"/>
        <w:rPr>
          <w:rFonts w:eastAsia="Times New Roman" w:cstheme="minorHAnsi"/>
          <w:b/>
          <w:bCs/>
        </w:rPr>
      </w:pPr>
    </w:p>
    <w:p w14:paraId="326A7A0B" w14:textId="77777777" w:rsidR="005E5122" w:rsidRPr="00866C6B" w:rsidRDefault="005E5122" w:rsidP="00866C6B">
      <w:pPr>
        <w:spacing w:after="0" w:line="240" w:lineRule="auto"/>
        <w:rPr>
          <w:rFonts w:eastAsia="Times New Roman" w:cstheme="minorHAnsi"/>
          <w:color w:val="222222"/>
        </w:rPr>
      </w:pPr>
    </w:p>
    <w:p w14:paraId="630E1749" w14:textId="54936369" w:rsidR="00D660ED" w:rsidRPr="00866C6B" w:rsidRDefault="00180C69"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9</w:t>
      </w:r>
      <w:r w:rsidR="00D660ED" w:rsidRPr="00866C6B">
        <w:rPr>
          <w:rFonts w:eastAsia="Times New Roman" w:cstheme="minorHAnsi"/>
          <w:b/>
          <w:bCs/>
          <w:color w:val="222222"/>
          <w:sz w:val="24"/>
          <w:szCs w:val="24"/>
        </w:rPr>
        <w:t>. Publications Development Council Task Force Report (Julia)</w:t>
      </w:r>
    </w:p>
    <w:p w14:paraId="2EA0323F" w14:textId="77777777" w:rsidR="00D660ED" w:rsidRPr="00866C6B" w:rsidRDefault="00D660ED" w:rsidP="00866C6B">
      <w:pPr>
        <w:spacing w:after="0" w:line="240" w:lineRule="auto"/>
        <w:rPr>
          <w:rFonts w:eastAsia="Times New Roman" w:cstheme="minorHAnsi"/>
          <w:i/>
          <w:iCs/>
          <w:color w:val="222222"/>
        </w:rPr>
      </w:pPr>
      <w:r w:rsidRPr="00866C6B">
        <w:rPr>
          <w:rFonts w:eastAsia="Times New Roman" w:cstheme="minorHAnsi"/>
          <w:i/>
          <w:iCs/>
          <w:color w:val="222222"/>
        </w:rPr>
        <w:t xml:space="preserve">Please see the Publications Development Council Task Force Report provided on the NCDA Board webpage. </w:t>
      </w:r>
    </w:p>
    <w:p w14:paraId="52B475D9" w14:textId="79B6C9F0" w:rsidR="00D660ED" w:rsidRPr="00866C6B" w:rsidRDefault="00251150" w:rsidP="00866C6B">
      <w:pPr>
        <w:spacing w:after="0" w:line="240" w:lineRule="auto"/>
        <w:rPr>
          <w:rFonts w:eastAsia="Times New Roman" w:cstheme="minorHAnsi"/>
          <w:color w:val="222222"/>
        </w:rPr>
      </w:pPr>
      <w:bookmarkStart w:id="5" w:name="_Hlk212403427"/>
      <w:r w:rsidRPr="00866C6B">
        <w:rPr>
          <w:rFonts w:eastAsia="Times New Roman" w:cstheme="minorHAnsi"/>
          <w:color w:val="222222"/>
        </w:rPr>
        <w:t xml:space="preserve">Julia provided an overview of the Publications Development Council Task Force Report, reviewing activities engaged over the past nine months. This included the Task Force charge, membership, activities, recommendations (PDC Mission, PDC Vision, PDC Roles, PDC Ideal Structure), and next steps. </w:t>
      </w:r>
    </w:p>
    <w:p w14:paraId="7019F34D" w14:textId="77777777" w:rsidR="00D660ED" w:rsidRPr="00866C6B" w:rsidRDefault="00D660ED" w:rsidP="00866C6B">
      <w:pPr>
        <w:spacing w:after="0" w:line="240" w:lineRule="auto"/>
        <w:rPr>
          <w:rFonts w:eastAsia="Times New Roman" w:cstheme="minorHAnsi"/>
        </w:rPr>
      </w:pPr>
    </w:p>
    <w:p w14:paraId="67565C7F" w14:textId="77777777" w:rsidR="0002645A" w:rsidRPr="00866C6B" w:rsidRDefault="00251150" w:rsidP="00866C6B">
      <w:pPr>
        <w:spacing w:after="0" w:line="240" w:lineRule="auto"/>
        <w:rPr>
          <w:rFonts w:eastAsia="Times New Roman" w:cstheme="minorHAnsi"/>
        </w:rPr>
      </w:pPr>
      <w:r w:rsidRPr="00866C6B">
        <w:rPr>
          <w:rFonts w:eastAsia="Times New Roman" w:cstheme="minorHAnsi"/>
        </w:rPr>
        <w:t xml:space="preserve">The group engaged a conversation about NCDA’s commitment to publications. </w:t>
      </w:r>
      <w:r w:rsidR="0002645A" w:rsidRPr="00866C6B">
        <w:rPr>
          <w:rFonts w:eastAsia="Times New Roman" w:cstheme="minorHAnsi"/>
          <w:i/>
          <w:iCs/>
        </w:rPr>
        <w:t xml:space="preserve">Are we committed to publishing? </w:t>
      </w:r>
      <w:r w:rsidRPr="00866C6B">
        <w:rPr>
          <w:rFonts w:eastAsia="Times New Roman" w:cstheme="minorHAnsi"/>
          <w:i/>
          <w:iCs/>
        </w:rPr>
        <w:t xml:space="preserve">What does it mean to have a “return on investment” in this area? </w:t>
      </w:r>
      <w:r w:rsidR="0002645A" w:rsidRPr="00866C6B">
        <w:rPr>
          <w:rFonts w:eastAsia="Times New Roman" w:cstheme="minorHAnsi"/>
          <w:i/>
          <w:iCs/>
        </w:rPr>
        <w:t>And if we are committed to doing this, how do we keep the process from being unwieldy?</w:t>
      </w:r>
      <w:r w:rsidR="0002645A" w:rsidRPr="00866C6B">
        <w:rPr>
          <w:rFonts w:eastAsia="Times New Roman" w:cstheme="minorHAnsi"/>
        </w:rPr>
        <w:t xml:space="preserve"> </w:t>
      </w:r>
    </w:p>
    <w:p w14:paraId="3F1FE55B" w14:textId="77777777" w:rsidR="0002645A" w:rsidRPr="00866C6B" w:rsidRDefault="0002645A" w:rsidP="00866C6B">
      <w:pPr>
        <w:spacing w:after="0" w:line="240" w:lineRule="auto"/>
        <w:rPr>
          <w:rFonts w:eastAsia="Times New Roman" w:cstheme="minorHAnsi"/>
        </w:rPr>
      </w:pPr>
    </w:p>
    <w:p w14:paraId="70581008" w14:textId="58EBBF91" w:rsidR="00251150" w:rsidRPr="00866C6B" w:rsidRDefault="0002645A" w:rsidP="00866C6B">
      <w:pPr>
        <w:spacing w:after="0" w:line="240" w:lineRule="auto"/>
        <w:rPr>
          <w:rFonts w:eastAsia="Times New Roman" w:cstheme="minorHAnsi"/>
        </w:rPr>
      </w:pPr>
      <w:r w:rsidRPr="00866C6B">
        <w:rPr>
          <w:rFonts w:eastAsia="Times New Roman" w:cstheme="minorHAnsi"/>
        </w:rPr>
        <w:t xml:space="preserve">The conversation indicated that it </w:t>
      </w:r>
      <w:r w:rsidR="00251150" w:rsidRPr="00866C6B">
        <w:rPr>
          <w:rFonts w:eastAsia="Times New Roman" w:cstheme="minorHAnsi"/>
        </w:rPr>
        <w:t xml:space="preserve">is good to see the financials </w:t>
      </w:r>
      <w:r w:rsidRPr="00866C6B">
        <w:rPr>
          <w:rFonts w:eastAsia="Times New Roman" w:cstheme="minorHAnsi"/>
        </w:rPr>
        <w:t xml:space="preserve">consistently </w:t>
      </w:r>
      <w:r w:rsidR="00251150" w:rsidRPr="00866C6B">
        <w:rPr>
          <w:rFonts w:eastAsia="Times New Roman" w:cstheme="minorHAnsi"/>
        </w:rPr>
        <w:t xml:space="preserve">breaking </w:t>
      </w:r>
      <w:proofErr w:type="gramStart"/>
      <w:r w:rsidR="00251150" w:rsidRPr="00866C6B">
        <w:rPr>
          <w:rFonts w:eastAsia="Times New Roman" w:cstheme="minorHAnsi"/>
        </w:rPr>
        <w:t>even, and</w:t>
      </w:r>
      <w:proofErr w:type="gramEnd"/>
      <w:r w:rsidR="00251150" w:rsidRPr="00866C6B">
        <w:rPr>
          <w:rFonts w:eastAsia="Times New Roman" w:cstheme="minorHAnsi"/>
        </w:rPr>
        <w:t xml:space="preserve"> ideally bringing in some profit. However, our publications are </w:t>
      </w:r>
      <w:r w:rsidRPr="00866C6B">
        <w:rPr>
          <w:rFonts w:eastAsia="Times New Roman" w:cstheme="minorHAnsi"/>
        </w:rPr>
        <w:t xml:space="preserve">about </w:t>
      </w:r>
      <w:r w:rsidR="00251150" w:rsidRPr="00866C6B">
        <w:rPr>
          <w:rFonts w:eastAsia="Times New Roman" w:cstheme="minorHAnsi"/>
        </w:rPr>
        <w:t xml:space="preserve">more than just profit. </w:t>
      </w:r>
      <w:r w:rsidRPr="00866C6B">
        <w:rPr>
          <w:rFonts w:eastAsia="Times New Roman" w:cstheme="minorHAnsi"/>
        </w:rPr>
        <w:t xml:space="preserve">As expressed in the Fall 2025 survey of leadership and related stakeholders, our publications </w:t>
      </w:r>
      <w:r w:rsidR="00251150" w:rsidRPr="00866C6B">
        <w:rPr>
          <w:rFonts w:eastAsia="Times New Roman" w:cstheme="minorHAnsi"/>
        </w:rPr>
        <w:t xml:space="preserve">are also the knowledge base of the association. We can point to publications to </w:t>
      </w:r>
      <w:proofErr w:type="gramStart"/>
      <w:r w:rsidR="00251150" w:rsidRPr="00866C6B">
        <w:rPr>
          <w:rFonts w:eastAsia="Times New Roman" w:cstheme="minorHAnsi"/>
        </w:rPr>
        <w:t>say</w:t>
      </w:r>
      <w:proofErr w:type="gramEnd"/>
      <w:r w:rsidR="00251150" w:rsidRPr="00866C6B">
        <w:rPr>
          <w:rFonts w:eastAsia="Times New Roman" w:cstheme="minorHAnsi"/>
        </w:rPr>
        <w:t xml:space="preserve"> “this is who we are as an organization – what we are about.</w:t>
      </w:r>
      <w:r w:rsidR="0066340A" w:rsidRPr="00866C6B">
        <w:rPr>
          <w:rFonts w:eastAsia="Times New Roman" w:cstheme="minorHAnsi"/>
        </w:rPr>
        <w:t>”</w:t>
      </w:r>
      <w:r w:rsidR="00251150" w:rsidRPr="00866C6B">
        <w:rPr>
          <w:rFonts w:eastAsia="Times New Roman" w:cstheme="minorHAnsi"/>
        </w:rPr>
        <w:t xml:space="preserve"> </w:t>
      </w:r>
      <w:r w:rsidR="00B6292E" w:rsidRPr="00866C6B">
        <w:rPr>
          <w:rFonts w:eastAsia="Times New Roman" w:cstheme="minorHAnsi"/>
        </w:rPr>
        <w:t>Publications</w:t>
      </w:r>
      <w:r w:rsidR="00251150" w:rsidRPr="00866C6B">
        <w:rPr>
          <w:rFonts w:eastAsia="Times New Roman" w:cstheme="minorHAnsi"/>
        </w:rPr>
        <w:t xml:space="preserve"> are </w:t>
      </w:r>
      <w:r w:rsidR="00B6292E" w:rsidRPr="00866C6B">
        <w:rPr>
          <w:rFonts w:eastAsia="Times New Roman" w:cstheme="minorHAnsi"/>
        </w:rPr>
        <w:t xml:space="preserve">also </w:t>
      </w:r>
      <w:r w:rsidR="00251150" w:rsidRPr="00866C6B">
        <w:rPr>
          <w:rFonts w:eastAsia="Times New Roman" w:cstheme="minorHAnsi"/>
        </w:rPr>
        <w:t xml:space="preserve">a key source of </w:t>
      </w:r>
      <w:r w:rsidRPr="00866C6B">
        <w:rPr>
          <w:rFonts w:eastAsia="Times New Roman" w:cstheme="minorHAnsi"/>
        </w:rPr>
        <w:t xml:space="preserve">material for continued professional development offerings. </w:t>
      </w:r>
    </w:p>
    <w:p w14:paraId="38843094" w14:textId="77777777" w:rsidR="00251150" w:rsidRPr="00866C6B" w:rsidRDefault="00251150" w:rsidP="00866C6B">
      <w:pPr>
        <w:spacing w:after="0" w:line="240" w:lineRule="auto"/>
        <w:rPr>
          <w:rFonts w:eastAsia="Times New Roman" w:cstheme="minorHAnsi"/>
        </w:rPr>
      </w:pPr>
    </w:p>
    <w:p w14:paraId="2E97B946" w14:textId="672100E1" w:rsidR="00D660ED" w:rsidRPr="00866C6B" w:rsidRDefault="00A353AC" w:rsidP="000F02B3">
      <w:pPr>
        <w:spacing w:after="0" w:line="240" w:lineRule="auto"/>
        <w:ind w:left="360"/>
        <w:rPr>
          <w:rFonts w:eastAsia="Times New Roman" w:cstheme="minorHAnsi"/>
          <w:highlight w:val="yellow"/>
        </w:rPr>
      </w:pPr>
      <w:r w:rsidRPr="00866C6B">
        <w:rPr>
          <w:rFonts w:eastAsia="Times New Roman" w:cstheme="minorHAnsi"/>
          <w:b/>
          <w:bCs/>
          <w:highlight w:val="yellow"/>
        </w:rPr>
        <w:t>MOTION</w:t>
      </w:r>
      <w:r w:rsidR="00D660ED" w:rsidRPr="00866C6B">
        <w:rPr>
          <w:rFonts w:eastAsia="Times New Roman" w:cstheme="minorHAnsi"/>
          <w:highlight w:val="yellow"/>
        </w:rPr>
        <w:t xml:space="preserve"> made by Marty to accept the PDC Report with recommendations</w:t>
      </w:r>
      <w:r w:rsidR="0066340A" w:rsidRPr="00866C6B">
        <w:rPr>
          <w:rFonts w:eastAsia="Times New Roman" w:cstheme="minorHAnsi"/>
          <w:highlight w:val="yellow"/>
        </w:rPr>
        <w:t>.</w:t>
      </w:r>
    </w:p>
    <w:p w14:paraId="0DAB8647" w14:textId="0304638A" w:rsidR="00D660ED" w:rsidRPr="00866C6B" w:rsidRDefault="00D660ED" w:rsidP="000F02B3">
      <w:pPr>
        <w:spacing w:after="0" w:line="240" w:lineRule="auto"/>
        <w:ind w:left="360"/>
        <w:rPr>
          <w:rFonts w:eastAsia="Times New Roman" w:cstheme="minorHAnsi"/>
        </w:rPr>
      </w:pPr>
      <w:r w:rsidRPr="00866C6B">
        <w:rPr>
          <w:rFonts w:eastAsia="Times New Roman" w:cstheme="minorHAnsi"/>
          <w:highlight w:val="yellow"/>
        </w:rPr>
        <w:t>Second</w:t>
      </w:r>
      <w:r w:rsidR="00A353AC" w:rsidRPr="00866C6B">
        <w:rPr>
          <w:rFonts w:eastAsia="Times New Roman" w:cstheme="minorHAnsi"/>
          <w:highlight w:val="yellow"/>
        </w:rPr>
        <w:t>ed</w:t>
      </w:r>
      <w:r w:rsidRPr="00866C6B">
        <w:rPr>
          <w:rFonts w:eastAsia="Times New Roman" w:cstheme="minorHAnsi"/>
          <w:highlight w:val="yellow"/>
        </w:rPr>
        <w:t xml:space="preserve"> by Amanda</w:t>
      </w:r>
    </w:p>
    <w:p w14:paraId="5FAE4882" w14:textId="77777777" w:rsidR="00D660ED" w:rsidRPr="00866C6B" w:rsidRDefault="00D660ED" w:rsidP="000F02B3">
      <w:pPr>
        <w:spacing w:after="0" w:line="240" w:lineRule="auto"/>
        <w:ind w:left="360"/>
        <w:rPr>
          <w:rFonts w:eastAsia="Times New Roman" w:cstheme="minorHAnsi"/>
        </w:rPr>
      </w:pPr>
      <w:r w:rsidRPr="00866C6B">
        <w:rPr>
          <w:rFonts w:eastAsia="Times New Roman" w:cstheme="minorHAnsi"/>
          <w:highlight w:val="yellow"/>
        </w:rPr>
        <w:t>Motion passes unanimously</w:t>
      </w:r>
    </w:p>
    <w:p w14:paraId="712FAC9B" w14:textId="77777777" w:rsidR="00D660ED" w:rsidRPr="00866C6B" w:rsidRDefault="00D660ED" w:rsidP="00866C6B">
      <w:pPr>
        <w:spacing w:after="0" w:line="240" w:lineRule="auto"/>
        <w:rPr>
          <w:rFonts w:eastAsia="Times New Roman" w:cstheme="minorHAnsi"/>
          <w:color w:val="222222"/>
        </w:rPr>
      </w:pPr>
    </w:p>
    <w:p w14:paraId="3A8F2583" w14:textId="0443DCDE" w:rsidR="00D660ED" w:rsidRPr="00866C6B" w:rsidRDefault="0002645A"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Pr="00866C6B">
        <w:rPr>
          <w:rFonts w:eastAsia="Times New Roman" w:cstheme="minorHAnsi"/>
          <w:color w:val="222222"/>
        </w:rPr>
        <w:t xml:space="preserve">Julia will bring </w:t>
      </w:r>
      <w:r w:rsidR="00233C78" w:rsidRPr="00866C6B">
        <w:rPr>
          <w:rFonts w:eastAsia="Times New Roman" w:cstheme="minorHAnsi"/>
          <w:color w:val="222222"/>
        </w:rPr>
        <w:t>the PDC Taskforce Report approval</w:t>
      </w:r>
      <w:r w:rsidRPr="00866C6B">
        <w:rPr>
          <w:rFonts w:eastAsia="Times New Roman" w:cstheme="minorHAnsi"/>
          <w:color w:val="222222"/>
        </w:rPr>
        <w:t xml:space="preserve"> decision back to Melanie and remaining PDC members. Our first step will be to rebuild council membership, and then to implement the </w:t>
      </w:r>
      <w:r w:rsidR="00B8499B" w:rsidRPr="00866C6B">
        <w:rPr>
          <w:rFonts w:eastAsia="Times New Roman" w:cstheme="minorHAnsi"/>
          <w:color w:val="222222"/>
        </w:rPr>
        <w:t>revised</w:t>
      </w:r>
      <w:r w:rsidRPr="00866C6B">
        <w:rPr>
          <w:rFonts w:eastAsia="Times New Roman" w:cstheme="minorHAnsi"/>
          <w:color w:val="222222"/>
        </w:rPr>
        <w:t xml:space="preserve"> structure to carry forward the new design. </w:t>
      </w:r>
    </w:p>
    <w:p w14:paraId="0B76AE6C" w14:textId="77777777" w:rsidR="00D660ED" w:rsidRPr="00866C6B" w:rsidRDefault="00D660ED" w:rsidP="00866C6B">
      <w:pPr>
        <w:spacing w:after="0" w:line="240" w:lineRule="auto"/>
        <w:rPr>
          <w:rFonts w:eastAsia="Times New Roman" w:cstheme="minorHAnsi"/>
          <w:color w:val="222222"/>
        </w:rPr>
      </w:pPr>
    </w:p>
    <w:bookmarkEnd w:id="5"/>
    <w:p w14:paraId="54872E09" w14:textId="77777777" w:rsidR="00832A8A" w:rsidRPr="00866C6B" w:rsidRDefault="00832A8A" w:rsidP="00866C6B">
      <w:pPr>
        <w:spacing w:after="0" w:line="240" w:lineRule="auto"/>
        <w:rPr>
          <w:rFonts w:eastAsia="Times New Roman" w:cstheme="minorHAnsi"/>
          <w:color w:val="222222"/>
        </w:rPr>
      </w:pPr>
    </w:p>
    <w:p w14:paraId="3BE105BA" w14:textId="77777777" w:rsidR="005D20CB" w:rsidRDefault="005D20CB">
      <w:pPr>
        <w:rPr>
          <w:rFonts w:eastAsia="Times New Roman" w:cstheme="minorHAnsi"/>
          <w:b/>
          <w:bCs/>
          <w:color w:val="222222"/>
          <w:sz w:val="24"/>
          <w:szCs w:val="24"/>
        </w:rPr>
      </w:pPr>
      <w:r>
        <w:rPr>
          <w:rFonts w:eastAsia="Times New Roman" w:cstheme="minorHAnsi"/>
          <w:b/>
          <w:bCs/>
          <w:color w:val="222222"/>
          <w:sz w:val="24"/>
          <w:szCs w:val="24"/>
        </w:rPr>
        <w:br w:type="page"/>
      </w:r>
    </w:p>
    <w:p w14:paraId="0B350EDF" w14:textId="7FBAC9EA" w:rsidR="00893A23" w:rsidRPr="00866C6B" w:rsidRDefault="00893A23"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Friday, October 24, 2025, 11:10 AM</w:t>
      </w:r>
      <w:r w:rsidR="00EB3040" w:rsidRPr="00866C6B">
        <w:rPr>
          <w:rFonts w:eastAsia="Times New Roman" w:cstheme="minorHAnsi"/>
          <w:b/>
          <w:bCs/>
          <w:color w:val="222222"/>
          <w:sz w:val="24"/>
          <w:szCs w:val="24"/>
        </w:rPr>
        <w:t xml:space="preserve"> PT</w:t>
      </w:r>
    </w:p>
    <w:p w14:paraId="1BF46E38" w14:textId="77777777" w:rsidR="00893A23" w:rsidRPr="00866C6B" w:rsidRDefault="00893A23" w:rsidP="00866C6B">
      <w:pPr>
        <w:spacing w:after="0" w:line="240" w:lineRule="auto"/>
        <w:rPr>
          <w:rFonts w:eastAsia="Times New Roman" w:cstheme="minorHAnsi"/>
          <w:color w:val="222222"/>
        </w:rPr>
      </w:pPr>
    </w:p>
    <w:p w14:paraId="58C8C8F4" w14:textId="464BFF30" w:rsidR="00893A23" w:rsidRPr="00866C6B" w:rsidRDefault="00893A23"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w:t>
      </w:r>
      <w:r w:rsidR="00180C69" w:rsidRPr="00866C6B">
        <w:rPr>
          <w:rFonts w:eastAsia="Times New Roman" w:cstheme="minorHAnsi"/>
          <w:b/>
          <w:bCs/>
          <w:color w:val="222222"/>
          <w:sz w:val="24"/>
          <w:szCs w:val="24"/>
        </w:rPr>
        <w:t>0</w:t>
      </w:r>
      <w:r w:rsidRPr="00866C6B">
        <w:rPr>
          <w:rFonts w:eastAsia="Times New Roman" w:cstheme="minorHAnsi"/>
          <w:b/>
          <w:bCs/>
          <w:color w:val="222222"/>
          <w:sz w:val="24"/>
          <w:szCs w:val="24"/>
        </w:rPr>
        <w:t>. Credentialling Commission Report (Charlie)</w:t>
      </w:r>
    </w:p>
    <w:p w14:paraId="29D228CF" w14:textId="77777777" w:rsidR="00893A23" w:rsidRPr="00866C6B" w:rsidRDefault="00893A23" w:rsidP="00866C6B">
      <w:pPr>
        <w:spacing w:after="0" w:line="240" w:lineRule="auto"/>
        <w:rPr>
          <w:rFonts w:eastAsia="Times New Roman" w:cstheme="minorHAnsi"/>
          <w:i/>
          <w:iCs/>
          <w:color w:val="222222"/>
        </w:rPr>
      </w:pPr>
      <w:r w:rsidRPr="00866C6B">
        <w:rPr>
          <w:rFonts w:eastAsia="Times New Roman" w:cstheme="minorHAnsi"/>
          <w:i/>
          <w:iCs/>
          <w:color w:val="222222"/>
        </w:rPr>
        <w:t xml:space="preserve">Please see the Historical Credentialling Revenues and Coaching Credential proposal documents, as well as the Credentialling Commissioner resumes, provided on the NCDA Board webpage. </w:t>
      </w:r>
    </w:p>
    <w:p w14:paraId="02C79742" w14:textId="7740E592" w:rsidR="00C0281E" w:rsidRPr="00866C6B" w:rsidRDefault="00C0281E" w:rsidP="00866C6B">
      <w:pPr>
        <w:spacing w:after="0" w:line="240" w:lineRule="auto"/>
        <w:rPr>
          <w:rFonts w:eastAsia="Times New Roman" w:cstheme="minorHAnsi"/>
          <w:color w:val="222222"/>
        </w:rPr>
      </w:pPr>
      <w:r w:rsidRPr="00866C6B">
        <w:rPr>
          <w:rFonts w:eastAsia="Times New Roman" w:cstheme="minorHAnsi"/>
          <w:color w:val="222222"/>
        </w:rPr>
        <w:t xml:space="preserve">Charlie shared that he has just completed his first year with NCDA. He is excited about the work that we have done together, describing the Credentialling Commission as a “dream team”. This year, we experienced 20% growth in credentials awarded. Total credentials awarded </w:t>
      </w:r>
      <w:r w:rsidR="00A4773A">
        <w:rPr>
          <w:rFonts w:eastAsia="Times New Roman" w:cstheme="minorHAnsi"/>
          <w:color w:val="222222"/>
        </w:rPr>
        <w:t xml:space="preserve">in FY2024-2025 </w:t>
      </w:r>
      <w:r w:rsidRPr="00866C6B">
        <w:rPr>
          <w:rFonts w:eastAsia="Times New Roman" w:cstheme="minorHAnsi"/>
          <w:color w:val="222222"/>
        </w:rPr>
        <w:t>were reported a</w:t>
      </w:r>
      <w:r w:rsidR="00A4773A">
        <w:rPr>
          <w:rFonts w:eastAsia="Times New Roman" w:cstheme="minorHAnsi"/>
          <w:color w:val="222222"/>
        </w:rPr>
        <w:t>s</w:t>
      </w:r>
      <w:r w:rsidRPr="00866C6B">
        <w:rPr>
          <w:rFonts w:eastAsia="Times New Roman" w:cstheme="minorHAnsi"/>
          <w:color w:val="222222"/>
        </w:rPr>
        <w:t>:</w:t>
      </w:r>
    </w:p>
    <w:p w14:paraId="7D750EC1" w14:textId="2482231A" w:rsidR="00C0281E" w:rsidRPr="00866C6B" w:rsidRDefault="00C0281E" w:rsidP="00866C6B">
      <w:pPr>
        <w:pStyle w:val="ListParagraph"/>
        <w:numPr>
          <w:ilvl w:val="0"/>
          <w:numId w:val="29"/>
        </w:numPr>
        <w:spacing w:after="0" w:line="240" w:lineRule="auto"/>
        <w:rPr>
          <w:rFonts w:eastAsia="Times New Roman" w:cstheme="minorHAnsi"/>
          <w:color w:val="222222"/>
        </w:rPr>
      </w:pPr>
      <w:r w:rsidRPr="00866C6B">
        <w:rPr>
          <w:rFonts w:eastAsia="Times New Roman" w:cstheme="minorHAnsi"/>
          <w:color w:val="222222"/>
        </w:rPr>
        <w:t xml:space="preserve">CCC – Total awarded: </w:t>
      </w:r>
      <w:r w:rsidR="00A4773A">
        <w:rPr>
          <w:rFonts w:eastAsia="Times New Roman" w:cstheme="minorHAnsi"/>
          <w:color w:val="222222"/>
        </w:rPr>
        <w:t>500</w:t>
      </w:r>
      <w:r w:rsidRPr="00866C6B">
        <w:rPr>
          <w:rFonts w:eastAsia="Times New Roman" w:cstheme="minorHAnsi"/>
          <w:color w:val="222222"/>
        </w:rPr>
        <w:t>; Added this year: 44</w:t>
      </w:r>
    </w:p>
    <w:p w14:paraId="2DCC193C" w14:textId="2F1BDE22" w:rsidR="00C0281E" w:rsidRPr="00866C6B" w:rsidRDefault="00C0281E" w:rsidP="00866C6B">
      <w:pPr>
        <w:pStyle w:val="ListParagraph"/>
        <w:numPr>
          <w:ilvl w:val="0"/>
          <w:numId w:val="29"/>
        </w:numPr>
        <w:spacing w:after="0" w:line="240" w:lineRule="auto"/>
        <w:rPr>
          <w:rFonts w:eastAsia="Times New Roman" w:cstheme="minorHAnsi"/>
          <w:color w:val="222222"/>
        </w:rPr>
      </w:pPr>
      <w:r w:rsidRPr="00866C6B">
        <w:rPr>
          <w:rFonts w:eastAsia="Times New Roman" w:cstheme="minorHAnsi"/>
          <w:color w:val="222222"/>
        </w:rPr>
        <w:t>C</w:t>
      </w:r>
      <w:r w:rsidR="00534A9E" w:rsidRPr="00866C6B">
        <w:rPr>
          <w:rFonts w:eastAsia="Times New Roman" w:cstheme="minorHAnsi"/>
          <w:color w:val="222222"/>
        </w:rPr>
        <w:t>SCP</w:t>
      </w:r>
      <w:r w:rsidRPr="00866C6B">
        <w:rPr>
          <w:rFonts w:eastAsia="Times New Roman" w:cstheme="minorHAnsi"/>
          <w:color w:val="222222"/>
        </w:rPr>
        <w:t xml:space="preserve"> – Total awarded: </w:t>
      </w:r>
      <w:r w:rsidR="00534A9E" w:rsidRPr="00866C6B">
        <w:rPr>
          <w:rFonts w:eastAsia="Times New Roman" w:cstheme="minorHAnsi"/>
          <w:color w:val="222222"/>
        </w:rPr>
        <w:t>49</w:t>
      </w:r>
      <w:r w:rsidRPr="00866C6B">
        <w:rPr>
          <w:rFonts w:eastAsia="Times New Roman" w:cstheme="minorHAnsi"/>
          <w:color w:val="222222"/>
        </w:rPr>
        <w:t xml:space="preserve">; Added this year: </w:t>
      </w:r>
      <w:r w:rsidR="00534A9E" w:rsidRPr="00866C6B">
        <w:rPr>
          <w:rFonts w:eastAsia="Times New Roman" w:cstheme="minorHAnsi"/>
          <w:color w:val="222222"/>
        </w:rPr>
        <w:t>10</w:t>
      </w:r>
    </w:p>
    <w:p w14:paraId="2A876C05" w14:textId="37C659BE" w:rsidR="00C0281E" w:rsidRPr="00866C6B" w:rsidRDefault="00C0281E" w:rsidP="00866C6B">
      <w:pPr>
        <w:pStyle w:val="ListParagraph"/>
        <w:numPr>
          <w:ilvl w:val="0"/>
          <w:numId w:val="29"/>
        </w:numPr>
        <w:spacing w:after="0" w:line="240" w:lineRule="auto"/>
        <w:rPr>
          <w:rFonts w:eastAsia="Times New Roman" w:cstheme="minorHAnsi"/>
          <w:color w:val="222222"/>
        </w:rPr>
      </w:pPr>
      <w:r w:rsidRPr="00866C6B">
        <w:rPr>
          <w:rFonts w:eastAsia="Times New Roman" w:cstheme="minorHAnsi"/>
          <w:color w:val="222222"/>
        </w:rPr>
        <w:t>CC</w:t>
      </w:r>
      <w:r w:rsidR="00534A9E" w:rsidRPr="00866C6B">
        <w:rPr>
          <w:rFonts w:eastAsia="Times New Roman" w:cstheme="minorHAnsi"/>
          <w:color w:val="222222"/>
        </w:rPr>
        <w:t>SP</w:t>
      </w:r>
      <w:r w:rsidRPr="00866C6B">
        <w:rPr>
          <w:rFonts w:eastAsia="Times New Roman" w:cstheme="minorHAnsi"/>
          <w:color w:val="222222"/>
        </w:rPr>
        <w:t xml:space="preserve"> – Total awarded: </w:t>
      </w:r>
      <w:r w:rsidR="00A4773A">
        <w:rPr>
          <w:rFonts w:eastAsia="Times New Roman" w:cstheme="minorHAnsi"/>
          <w:color w:val="222222"/>
        </w:rPr>
        <w:t>4,123</w:t>
      </w:r>
      <w:r w:rsidRPr="00866C6B">
        <w:rPr>
          <w:rFonts w:eastAsia="Times New Roman" w:cstheme="minorHAnsi"/>
          <w:color w:val="222222"/>
        </w:rPr>
        <w:t xml:space="preserve">; Added this year: </w:t>
      </w:r>
      <w:r w:rsidR="00534A9E" w:rsidRPr="00866C6B">
        <w:rPr>
          <w:rFonts w:eastAsia="Times New Roman" w:cstheme="minorHAnsi"/>
          <w:color w:val="222222"/>
        </w:rPr>
        <w:t>874</w:t>
      </w:r>
    </w:p>
    <w:p w14:paraId="37685A77" w14:textId="0C1434E4" w:rsidR="00C0281E" w:rsidRPr="00A4773A" w:rsidRDefault="00C0281E" w:rsidP="00866C6B">
      <w:pPr>
        <w:pStyle w:val="ListParagraph"/>
        <w:numPr>
          <w:ilvl w:val="0"/>
          <w:numId w:val="29"/>
        </w:numPr>
        <w:spacing w:after="0" w:line="240" w:lineRule="auto"/>
        <w:rPr>
          <w:rFonts w:eastAsia="Times New Roman" w:cstheme="minorHAnsi"/>
          <w:color w:val="222222"/>
        </w:rPr>
      </w:pPr>
      <w:r w:rsidRPr="00866C6B">
        <w:rPr>
          <w:rFonts w:eastAsia="Times New Roman" w:cstheme="minorHAnsi"/>
          <w:color w:val="222222"/>
        </w:rPr>
        <w:t>CC</w:t>
      </w:r>
      <w:r w:rsidR="00534A9E" w:rsidRPr="00866C6B">
        <w:rPr>
          <w:rFonts w:eastAsia="Times New Roman" w:cstheme="minorHAnsi"/>
          <w:color w:val="222222"/>
        </w:rPr>
        <w:t>SP-AP</w:t>
      </w:r>
      <w:r w:rsidRPr="00866C6B">
        <w:rPr>
          <w:rFonts w:eastAsia="Times New Roman" w:cstheme="minorHAnsi"/>
          <w:color w:val="222222"/>
        </w:rPr>
        <w:t xml:space="preserve"> – Total </w:t>
      </w:r>
      <w:r w:rsidRPr="00A4773A">
        <w:rPr>
          <w:rFonts w:eastAsia="Times New Roman" w:cstheme="minorHAnsi"/>
          <w:color w:val="222222"/>
        </w:rPr>
        <w:t xml:space="preserve">awarded: </w:t>
      </w:r>
      <w:r w:rsidR="00A4773A" w:rsidRPr="00A4773A">
        <w:rPr>
          <w:rFonts w:eastAsia="Times New Roman" w:cstheme="minorHAnsi"/>
          <w:color w:val="222222"/>
        </w:rPr>
        <w:t>1,325</w:t>
      </w:r>
      <w:r w:rsidRPr="00A4773A">
        <w:rPr>
          <w:rFonts w:eastAsia="Times New Roman" w:cstheme="minorHAnsi"/>
          <w:color w:val="222222"/>
        </w:rPr>
        <w:t xml:space="preserve">; Added this year: </w:t>
      </w:r>
      <w:r w:rsidR="00534A9E" w:rsidRPr="00A4773A">
        <w:rPr>
          <w:rFonts w:eastAsia="Times New Roman" w:cstheme="minorHAnsi"/>
          <w:color w:val="222222"/>
        </w:rPr>
        <w:t>293</w:t>
      </w:r>
    </w:p>
    <w:p w14:paraId="356B2F08" w14:textId="18576ADF" w:rsidR="00534A9E" w:rsidRPr="00A4773A" w:rsidRDefault="00534A9E" w:rsidP="00866C6B">
      <w:pPr>
        <w:pStyle w:val="ListParagraph"/>
        <w:numPr>
          <w:ilvl w:val="0"/>
          <w:numId w:val="29"/>
        </w:numPr>
        <w:spacing w:after="0" w:line="240" w:lineRule="auto"/>
        <w:rPr>
          <w:rFonts w:eastAsia="Times New Roman" w:cstheme="minorHAnsi"/>
          <w:color w:val="222222"/>
        </w:rPr>
      </w:pPr>
      <w:r w:rsidRPr="00A4773A">
        <w:rPr>
          <w:rFonts w:eastAsia="Times New Roman" w:cstheme="minorHAnsi"/>
          <w:color w:val="222222"/>
        </w:rPr>
        <w:t xml:space="preserve">CMCS – Total awarded: </w:t>
      </w:r>
      <w:r w:rsidR="00A4773A" w:rsidRPr="00A4773A">
        <w:rPr>
          <w:rFonts w:eastAsia="Times New Roman" w:cstheme="minorHAnsi"/>
          <w:color w:val="222222"/>
        </w:rPr>
        <w:t>282</w:t>
      </w:r>
      <w:r w:rsidRPr="00A4773A">
        <w:rPr>
          <w:rFonts w:eastAsia="Times New Roman" w:cstheme="minorHAnsi"/>
          <w:color w:val="222222"/>
        </w:rPr>
        <w:t xml:space="preserve">; Added this year: </w:t>
      </w:r>
      <w:r w:rsidR="00A4773A" w:rsidRPr="00A4773A">
        <w:rPr>
          <w:rFonts w:eastAsia="Times New Roman" w:cstheme="minorHAnsi"/>
          <w:color w:val="222222"/>
        </w:rPr>
        <w:t>34</w:t>
      </w:r>
    </w:p>
    <w:p w14:paraId="76B75123" w14:textId="25F4DC99" w:rsidR="00534A9E" w:rsidRPr="00A4773A" w:rsidRDefault="00534A9E" w:rsidP="00866C6B">
      <w:pPr>
        <w:pStyle w:val="ListParagraph"/>
        <w:numPr>
          <w:ilvl w:val="0"/>
          <w:numId w:val="29"/>
        </w:numPr>
        <w:spacing w:after="0" w:line="240" w:lineRule="auto"/>
        <w:rPr>
          <w:rFonts w:eastAsia="Times New Roman" w:cstheme="minorHAnsi"/>
          <w:color w:val="222222"/>
        </w:rPr>
      </w:pPr>
      <w:r w:rsidRPr="00A4773A">
        <w:rPr>
          <w:rFonts w:eastAsia="Times New Roman" w:cstheme="minorHAnsi"/>
          <w:color w:val="222222"/>
        </w:rPr>
        <w:t xml:space="preserve">CSCDA – Total awarded: </w:t>
      </w:r>
      <w:r w:rsidR="00A4773A" w:rsidRPr="00A4773A">
        <w:rPr>
          <w:rFonts w:eastAsia="Times New Roman" w:cstheme="minorHAnsi"/>
          <w:color w:val="222222"/>
        </w:rPr>
        <w:t>133</w:t>
      </w:r>
      <w:r w:rsidRPr="00A4773A">
        <w:rPr>
          <w:rFonts w:eastAsia="Times New Roman" w:cstheme="minorHAnsi"/>
          <w:color w:val="222222"/>
        </w:rPr>
        <w:t xml:space="preserve">; Added this year: </w:t>
      </w:r>
      <w:r w:rsidR="00A4773A" w:rsidRPr="00A4773A">
        <w:rPr>
          <w:rFonts w:eastAsia="Times New Roman" w:cstheme="minorHAnsi"/>
          <w:color w:val="222222"/>
        </w:rPr>
        <w:t>26</w:t>
      </w:r>
    </w:p>
    <w:p w14:paraId="5D5001D8" w14:textId="77777777" w:rsidR="00C0281E" w:rsidRPr="00866C6B" w:rsidRDefault="00C0281E" w:rsidP="00866C6B">
      <w:pPr>
        <w:spacing w:after="0" w:line="240" w:lineRule="auto"/>
        <w:rPr>
          <w:rFonts w:eastAsia="Times New Roman" w:cstheme="minorHAnsi"/>
          <w:color w:val="222222"/>
        </w:rPr>
      </w:pPr>
    </w:p>
    <w:p w14:paraId="55820484" w14:textId="4B9BD8D0" w:rsidR="00CA4FD8" w:rsidRPr="00866C6B" w:rsidRDefault="00534A9E" w:rsidP="00866C6B">
      <w:pPr>
        <w:spacing w:after="0" w:line="240" w:lineRule="auto"/>
        <w:rPr>
          <w:rFonts w:eastAsia="Times New Roman" w:cstheme="minorHAnsi"/>
          <w:color w:val="222222"/>
        </w:rPr>
      </w:pPr>
      <w:r w:rsidRPr="00866C6B">
        <w:rPr>
          <w:rFonts w:eastAsia="Times New Roman" w:cstheme="minorHAnsi"/>
          <w:color w:val="222222"/>
        </w:rPr>
        <w:t xml:space="preserve">Additional highlighted </w:t>
      </w:r>
      <w:r w:rsidR="0045177F" w:rsidRPr="00866C6B">
        <w:rPr>
          <w:rFonts w:eastAsia="Times New Roman" w:cstheme="minorHAnsi"/>
          <w:color w:val="222222"/>
        </w:rPr>
        <w:t xml:space="preserve">current </w:t>
      </w:r>
      <w:r w:rsidRPr="00866C6B">
        <w:rPr>
          <w:rFonts w:eastAsia="Times New Roman" w:cstheme="minorHAnsi"/>
          <w:color w:val="222222"/>
        </w:rPr>
        <w:t>Credentialling Commission activities include:</w:t>
      </w:r>
    </w:p>
    <w:p w14:paraId="426E07BD" w14:textId="20A4AA53" w:rsidR="00534A9E" w:rsidRPr="00866C6B" w:rsidRDefault="00534A9E"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The Credentialling Commission welcomed five new Commissioners in 2025. There is a new call for Commissioners </w:t>
      </w:r>
      <w:proofErr w:type="gramStart"/>
      <w:r w:rsidRPr="00866C6B">
        <w:rPr>
          <w:rFonts w:eastAsia="Times New Roman" w:cstheme="minorHAnsi"/>
          <w:color w:val="222222"/>
        </w:rPr>
        <w:t>at this time</w:t>
      </w:r>
      <w:proofErr w:type="gramEnd"/>
      <w:r w:rsidRPr="00866C6B">
        <w:rPr>
          <w:rFonts w:eastAsia="Times New Roman" w:cstheme="minorHAnsi"/>
          <w:color w:val="222222"/>
        </w:rPr>
        <w:t xml:space="preserve"> to fill three positions (CCSP, CSCDA, and CMCS) as others rotate off.</w:t>
      </w:r>
    </w:p>
    <w:p w14:paraId="75240CF4" w14:textId="63C586AD" w:rsidR="00534A9E" w:rsidRPr="00866C6B" w:rsidRDefault="00534A9E"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The CCSP multiple-choice standardized exam was officially launched in early 2025. We are nearing 500 completed examples, which will provide sufficient input for a second round of item analysis. This is a significant step in the process. We will also be updating the study guides, and it is likely that as of July 1, </w:t>
      </w:r>
      <w:proofErr w:type="gramStart"/>
      <w:r w:rsidRPr="00866C6B">
        <w:rPr>
          <w:rFonts w:eastAsia="Times New Roman" w:cstheme="minorHAnsi"/>
          <w:color w:val="222222"/>
        </w:rPr>
        <w:t>2026</w:t>
      </w:r>
      <w:proofErr w:type="gramEnd"/>
      <w:r w:rsidRPr="00866C6B">
        <w:rPr>
          <w:rFonts w:eastAsia="Times New Roman" w:cstheme="minorHAnsi"/>
          <w:color w:val="222222"/>
        </w:rPr>
        <w:t xml:space="preserve"> that we will move to only having the multiple choice exam available for the CCSP option. </w:t>
      </w:r>
    </w:p>
    <w:p w14:paraId="5F45D3A7" w14:textId="78F82689" w:rsidR="00534A9E" w:rsidRPr="00866C6B" w:rsidRDefault="00534A9E"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The Credentialling Commission has continued to hold educational workshops at our NCDA conference, as well as four additional associations beyond NCDA, to </w:t>
      </w:r>
      <w:r w:rsidR="0045177F" w:rsidRPr="00866C6B">
        <w:rPr>
          <w:rFonts w:eastAsia="Times New Roman" w:cstheme="minorHAnsi"/>
          <w:color w:val="222222"/>
        </w:rPr>
        <w:t xml:space="preserve">communicate the impact of certification and share our offerings. </w:t>
      </w:r>
    </w:p>
    <w:p w14:paraId="77E3D37F" w14:textId="2E47B3C1" w:rsidR="0045177F" w:rsidRPr="00866C6B" w:rsidRDefault="0045177F"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We are continuing with 10% panel audits, building structure into the process that are clear regarding time for renewals, grace periods, and fees. </w:t>
      </w:r>
    </w:p>
    <w:p w14:paraId="2B1AA6F4" w14:textId="61F8BCA7" w:rsidR="00534A9E" w:rsidRPr="00866C6B" w:rsidRDefault="0045177F"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A certification handbook is also in development. It will include information about requirements, preparations, qualifications, how to maintain credentials, etc. </w:t>
      </w:r>
    </w:p>
    <w:p w14:paraId="6D25A745" w14:textId="7E79D0A9" w:rsidR="0045177F" w:rsidRPr="00866C6B" w:rsidRDefault="0045177F" w:rsidP="00866C6B">
      <w:pPr>
        <w:pStyle w:val="ListParagraph"/>
        <w:numPr>
          <w:ilvl w:val="0"/>
          <w:numId w:val="30"/>
        </w:numPr>
        <w:spacing w:after="0" w:line="240" w:lineRule="auto"/>
        <w:rPr>
          <w:rFonts w:eastAsia="Times New Roman" w:cstheme="minorHAnsi"/>
          <w:color w:val="222222"/>
        </w:rPr>
      </w:pPr>
      <w:r w:rsidRPr="00866C6B">
        <w:rPr>
          <w:rFonts w:eastAsia="Times New Roman" w:cstheme="minorHAnsi"/>
          <w:color w:val="222222"/>
        </w:rPr>
        <w:t xml:space="preserve">An Arabic version of the CCSP online exam is in development, including research into potential exam delivery platforms. </w:t>
      </w:r>
    </w:p>
    <w:p w14:paraId="2E2F908A" w14:textId="77777777" w:rsidR="00534A9E" w:rsidRPr="00866C6B" w:rsidRDefault="00534A9E" w:rsidP="00866C6B">
      <w:pPr>
        <w:spacing w:after="0" w:line="240" w:lineRule="auto"/>
        <w:rPr>
          <w:rFonts w:eastAsia="Times New Roman" w:cstheme="minorHAnsi"/>
          <w:color w:val="222222"/>
        </w:rPr>
      </w:pPr>
    </w:p>
    <w:p w14:paraId="65E10A18" w14:textId="5E8831C1" w:rsidR="00CA4FD8" w:rsidRPr="00866C6B" w:rsidRDefault="0045177F" w:rsidP="00866C6B">
      <w:pPr>
        <w:spacing w:after="0" w:line="240" w:lineRule="auto"/>
        <w:rPr>
          <w:rFonts w:eastAsia="Times New Roman" w:cstheme="minorHAnsi"/>
          <w:color w:val="222222"/>
        </w:rPr>
      </w:pPr>
      <w:r w:rsidRPr="00866C6B">
        <w:rPr>
          <w:rFonts w:eastAsia="Times New Roman" w:cstheme="minorHAnsi"/>
          <w:color w:val="222222"/>
        </w:rPr>
        <w:t>Regarding upcoming initiatives, the following topics were discussed:</w:t>
      </w:r>
    </w:p>
    <w:p w14:paraId="5B56E69D" w14:textId="47A13F2E" w:rsidR="0045177F" w:rsidRPr="00866C6B" w:rsidRDefault="0045177F" w:rsidP="00866C6B">
      <w:pPr>
        <w:pStyle w:val="ListParagraph"/>
        <w:numPr>
          <w:ilvl w:val="0"/>
          <w:numId w:val="31"/>
        </w:numPr>
        <w:spacing w:after="0" w:line="240" w:lineRule="auto"/>
        <w:rPr>
          <w:rFonts w:eastAsia="Times New Roman" w:cstheme="minorHAnsi"/>
          <w:i/>
          <w:iCs/>
          <w:color w:val="222222"/>
        </w:rPr>
      </w:pPr>
      <w:r w:rsidRPr="00866C6B">
        <w:rPr>
          <w:rFonts w:eastAsia="Times New Roman" w:cstheme="minorHAnsi"/>
          <w:i/>
          <w:iCs/>
          <w:color w:val="222222"/>
        </w:rPr>
        <w:t>Partnerships with Continuing Education (CE) providers.</w:t>
      </w:r>
      <w:r w:rsidRPr="00866C6B">
        <w:rPr>
          <w:rFonts w:eastAsia="Times New Roman" w:cstheme="minorHAnsi"/>
          <w:i/>
          <w:iCs/>
          <w:color w:val="222222"/>
        </w:rPr>
        <w:br/>
      </w:r>
      <w:r w:rsidRPr="00866C6B">
        <w:rPr>
          <w:rFonts w:eastAsia="Times New Roman" w:cstheme="minorHAnsi"/>
          <w:color w:val="222222"/>
        </w:rPr>
        <w:t>We now have engagements with 23 approved CE providers (up from 15 in 2024). We are working on a cross-credentialling program with</w:t>
      </w:r>
      <w:r w:rsidR="0066340A" w:rsidRPr="00866C6B">
        <w:rPr>
          <w:rFonts w:eastAsia="Times New Roman" w:cstheme="minorHAnsi"/>
          <w:color w:val="222222"/>
        </w:rPr>
        <w:t xml:space="preserve"> the National Association of Workforce Development Professionals</w:t>
      </w:r>
      <w:r w:rsidRPr="00866C6B">
        <w:rPr>
          <w:rFonts w:eastAsia="Times New Roman" w:cstheme="minorHAnsi"/>
          <w:color w:val="222222"/>
        </w:rPr>
        <w:t xml:space="preserve"> </w:t>
      </w:r>
      <w:r w:rsidR="0066340A" w:rsidRPr="00866C6B">
        <w:rPr>
          <w:rFonts w:eastAsia="Times New Roman" w:cstheme="minorHAnsi"/>
          <w:color w:val="222222"/>
        </w:rPr>
        <w:t>(</w:t>
      </w:r>
      <w:r w:rsidRPr="00866C6B">
        <w:rPr>
          <w:rFonts w:eastAsia="Times New Roman" w:cstheme="minorHAnsi"/>
          <w:color w:val="222222"/>
        </w:rPr>
        <w:t>NAWDP</w:t>
      </w:r>
      <w:proofErr w:type="gramStart"/>
      <w:r w:rsidR="0066340A" w:rsidRPr="00866C6B">
        <w:rPr>
          <w:rFonts w:eastAsia="Times New Roman" w:cstheme="minorHAnsi"/>
          <w:color w:val="222222"/>
        </w:rPr>
        <w:t>)</w:t>
      </w:r>
      <w:r w:rsidRPr="00866C6B">
        <w:rPr>
          <w:rFonts w:eastAsia="Times New Roman" w:cstheme="minorHAnsi"/>
          <w:color w:val="222222"/>
        </w:rPr>
        <w:t>, and</w:t>
      </w:r>
      <w:proofErr w:type="gramEnd"/>
      <w:r w:rsidRPr="00866C6B">
        <w:rPr>
          <w:rFonts w:eastAsia="Times New Roman" w:cstheme="minorHAnsi"/>
          <w:color w:val="222222"/>
        </w:rPr>
        <w:t xml:space="preserve"> are engaged with discussions with current partners in both Singapore and Japan regarding the creation of courses that would meet the Facilitating Career Development (FCD) / credentialling standards that would tie directly to CCSP certification. </w:t>
      </w:r>
      <w:r w:rsidRPr="00866C6B">
        <w:rPr>
          <w:rFonts w:eastAsia="Times New Roman" w:cstheme="minorHAnsi"/>
          <w:color w:val="222222"/>
        </w:rPr>
        <w:br/>
      </w:r>
    </w:p>
    <w:p w14:paraId="36A617F7" w14:textId="77777777" w:rsidR="00502F1C" w:rsidRPr="00866C6B" w:rsidRDefault="0045177F" w:rsidP="00866C6B">
      <w:pPr>
        <w:pStyle w:val="ListParagraph"/>
        <w:numPr>
          <w:ilvl w:val="0"/>
          <w:numId w:val="31"/>
        </w:numPr>
        <w:spacing w:after="0" w:line="240" w:lineRule="auto"/>
        <w:rPr>
          <w:rFonts w:eastAsia="Times New Roman" w:cstheme="minorHAnsi"/>
          <w:i/>
          <w:iCs/>
          <w:color w:val="222222"/>
        </w:rPr>
      </w:pPr>
      <w:r w:rsidRPr="00866C6B">
        <w:rPr>
          <w:rFonts w:eastAsia="Times New Roman" w:cstheme="minorHAnsi"/>
          <w:i/>
          <w:iCs/>
          <w:color w:val="222222"/>
        </w:rPr>
        <w:t>Selection and implementation of proctored online exam delivery</w:t>
      </w:r>
      <w:r w:rsidRPr="00866C6B">
        <w:rPr>
          <w:rFonts w:eastAsia="Times New Roman" w:cstheme="minorHAnsi"/>
          <w:color w:val="222222"/>
        </w:rPr>
        <w:t>.</w:t>
      </w:r>
      <w:r w:rsidRPr="00866C6B">
        <w:rPr>
          <w:rFonts w:eastAsia="Times New Roman" w:cstheme="minorHAnsi"/>
          <w:color w:val="222222"/>
        </w:rPr>
        <w:br/>
        <w:t xml:space="preserve">As we continue to professionalize our credentialling process, a recommendation was made to seek online proctoring for our exam process. This would provide assurance that those taking the exam are doing so under proper conditions. </w:t>
      </w:r>
      <w:r w:rsidR="00502F1C" w:rsidRPr="00866C6B">
        <w:rPr>
          <w:rFonts w:eastAsia="Times New Roman" w:cstheme="minorHAnsi"/>
          <w:color w:val="222222"/>
        </w:rPr>
        <w:t>O</w:t>
      </w:r>
      <w:r w:rsidRPr="00866C6B">
        <w:rPr>
          <w:rFonts w:eastAsia="Times New Roman" w:cstheme="minorHAnsi"/>
          <w:color w:val="222222"/>
        </w:rPr>
        <w:t>nline proc</w:t>
      </w:r>
      <w:r w:rsidR="00502F1C" w:rsidRPr="00866C6B">
        <w:rPr>
          <w:rFonts w:eastAsia="Times New Roman" w:cstheme="minorHAnsi"/>
          <w:color w:val="222222"/>
        </w:rPr>
        <w:t>toring would require an approximately</w:t>
      </w:r>
      <w:r w:rsidRPr="00866C6B">
        <w:rPr>
          <w:rFonts w:eastAsia="Times New Roman" w:cstheme="minorHAnsi"/>
          <w:color w:val="222222"/>
        </w:rPr>
        <w:t xml:space="preserve"> </w:t>
      </w:r>
      <w:r w:rsidR="00502F1C" w:rsidRPr="00866C6B">
        <w:rPr>
          <w:rFonts w:eastAsia="Times New Roman" w:cstheme="minorHAnsi"/>
          <w:color w:val="222222"/>
        </w:rPr>
        <w:t xml:space="preserve">$117,000 budget request, and could be established as soon as January 1, </w:t>
      </w:r>
      <w:proofErr w:type="gramStart"/>
      <w:r w:rsidR="00502F1C" w:rsidRPr="00866C6B">
        <w:rPr>
          <w:rFonts w:eastAsia="Times New Roman" w:cstheme="minorHAnsi"/>
          <w:color w:val="222222"/>
        </w:rPr>
        <w:t>2026</w:t>
      </w:r>
      <w:proofErr w:type="gramEnd"/>
      <w:r w:rsidR="00502F1C" w:rsidRPr="00866C6B">
        <w:rPr>
          <w:rFonts w:eastAsia="Times New Roman" w:cstheme="minorHAnsi"/>
          <w:color w:val="222222"/>
        </w:rPr>
        <w:t xml:space="preserve"> if funding were available. A recommendation was made to raise exam prices </w:t>
      </w:r>
      <w:proofErr w:type="gramStart"/>
      <w:r w:rsidR="00502F1C" w:rsidRPr="00866C6B">
        <w:rPr>
          <w:rFonts w:eastAsia="Times New Roman" w:cstheme="minorHAnsi"/>
          <w:color w:val="222222"/>
        </w:rPr>
        <w:t>in order to</w:t>
      </w:r>
      <w:proofErr w:type="gramEnd"/>
      <w:r w:rsidR="00502F1C" w:rsidRPr="00866C6B">
        <w:rPr>
          <w:rFonts w:eastAsia="Times New Roman" w:cstheme="minorHAnsi"/>
          <w:color w:val="222222"/>
        </w:rPr>
        <w:t xml:space="preserve"> help address the cost.</w:t>
      </w:r>
      <w:r w:rsidR="00502F1C" w:rsidRPr="00866C6B">
        <w:rPr>
          <w:rFonts w:eastAsia="Times New Roman" w:cstheme="minorHAnsi"/>
          <w:color w:val="222222"/>
        </w:rPr>
        <w:br/>
      </w:r>
    </w:p>
    <w:p w14:paraId="02D0F422" w14:textId="7F9D1E74" w:rsidR="0045177F" w:rsidRPr="00866C6B" w:rsidRDefault="00502F1C" w:rsidP="00866C6B">
      <w:pPr>
        <w:pStyle w:val="ListParagraph"/>
        <w:numPr>
          <w:ilvl w:val="0"/>
          <w:numId w:val="31"/>
        </w:numPr>
        <w:spacing w:after="0" w:line="240" w:lineRule="auto"/>
        <w:rPr>
          <w:rFonts w:eastAsia="Times New Roman" w:cstheme="minorHAnsi"/>
          <w:i/>
          <w:iCs/>
          <w:color w:val="222222"/>
        </w:rPr>
      </w:pPr>
      <w:r w:rsidRPr="00866C6B">
        <w:rPr>
          <w:rFonts w:eastAsia="Times New Roman" w:cstheme="minorHAnsi"/>
          <w:i/>
          <w:iCs/>
          <w:color w:val="222222"/>
        </w:rPr>
        <w:t>Some organizations – mostly international – are requesting to be “NCDA Accredited”.</w:t>
      </w:r>
      <w:r w:rsidRPr="00866C6B">
        <w:rPr>
          <w:rFonts w:eastAsia="Times New Roman" w:cstheme="minorHAnsi"/>
          <w:color w:val="222222"/>
        </w:rPr>
        <w:br/>
        <w:t xml:space="preserve">This is something for NCDA to consider on the longer-term. What might this mean? Would 75 – </w:t>
      </w:r>
      <w:r w:rsidRPr="00866C6B">
        <w:rPr>
          <w:rFonts w:eastAsia="Times New Roman" w:cstheme="minorHAnsi"/>
          <w:color w:val="222222"/>
        </w:rPr>
        <w:lastRenderedPageBreak/>
        <w:t xml:space="preserve">100% of members hold an NCDA accreditation? What other criteria would be included? How would this be monitored?  </w:t>
      </w:r>
      <w:r w:rsidRPr="00866C6B">
        <w:rPr>
          <w:rFonts w:eastAsia="Times New Roman" w:cstheme="minorHAnsi"/>
          <w:color w:val="222222"/>
        </w:rPr>
        <w:br/>
      </w:r>
    </w:p>
    <w:p w14:paraId="07CB30D5" w14:textId="5E692147" w:rsidR="00502F1C" w:rsidRPr="00866C6B" w:rsidRDefault="00502F1C" w:rsidP="00866C6B">
      <w:pPr>
        <w:pStyle w:val="ListParagraph"/>
        <w:numPr>
          <w:ilvl w:val="0"/>
          <w:numId w:val="31"/>
        </w:numPr>
        <w:spacing w:after="0" w:line="240" w:lineRule="auto"/>
        <w:rPr>
          <w:rFonts w:eastAsia="Times New Roman" w:cstheme="minorHAnsi"/>
          <w:i/>
          <w:iCs/>
          <w:color w:val="222222"/>
        </w:rPr>
      </w:pPr>
      <w:r w:rsidRPr="00866C6B">
        <w:rPr>
          <w:rFonts w:eastAsia="Times New Roman" w:cstheme="minorHAnsi"/>
          <w:i/>
          <w:iCs/>
          <w:color w:val="222222"/>
        </w:rPr>
        <w:t>Micro</w:t>
      </w:r>
      <w:r w:rsidR="00D733CD" w:rsidRPr="00866C6B">
        <w:rPr>
          <w:rFonts w:eastAsia="Times New Roman" w:cstheme="minorHAnsi"/>
          <w:i/>
          <w:iCs/>
          <w:color w:val="222222"/>
        </w:rPr>
        <w:t>-</w:t>
      </w:r>
      <w:r w:rsidRPr="00866C6B">
        <w:rPr>
          <w:rFonts w:eastAsia="Times New Roman" w:cstheme="minorHAnsi"/>
          <w:i/>
          <w:iCs/>
          <w:color w:val="222222"/>
        </w:rPr>
        <w:t xml:space="preserve">credentials / Specialties </w:t>
      </w:r>
      <w:r w:rsidRPr="00866C6B">
        <w:rPr>
          <w:rFonts w:eastAsia="Times New Roman" w:cstheme="minorHAnsi"/>
          <w:b/>
          <w:bCs/>
          <w:color w:val="222222"/>
        </w:rPr>
        <w:br/>
      </w:r>
      <w:r w:rsidR="00D733CD" w:rsidRPr="00866C6B">
        <w:rPr>
          <w:rFonts w:eastAsia="Times New Roman" w:cstheme="minorHAnsi"/>
          <w:color w:val="222222"/>
        </w:rPr>
        <w:t xml:space="preserve">An idea was presented for consideration – Could we offer training, support, and micro-credentials in specialized areas? Perhaps this could sit on top of the CCSP or other credentials? For example, providing specialized training in career services for people with disabilities, veterans, people with autism, people who have been recently incarcerated. We could perhaps partner with organizations that specialized in these areas. </w:t>
      </w:r>
      <w:r w:rsidR="00D733CD" w:rsidRPr="00866C6B">
        <w:rPr>
          <w:rFonts w:eastAsia="Times New Roman" w:cstheme="minorHAnsi"/>
          <w:color w:val="222222"/>
        </w:rPr>
        <w:br/>
      </w:r>
    </w:p>
    <w:p w14:paraId="4FB2A187" w14:textId="453F874F" w:rsidR="00D733CD" w:rsidRPr="00866C6B" w:rsidRDefault="00D733CD" w:rsidP="00866C6B">
      <w:pPr>
        <w:pStyle w:val="ListParagraph"/>
        <w:numPr>
          <w:ilvl w:val="0"/>
          <w:numId w:val="31"/>
        </w:numPr>
        <w:spacing w:after="0" w:line="240" w:lineRule="auto"/>
        <w:rPr>
          <w:rFonts w:eastAsia="Times New Roman" w:cstheme="minorHAnsi"/>
          <w:i/>
          <w:iCs/>
          <w:color w:val="222222"/>
        </w:rPr>
      </w:pPr>
      <w:r w:rsidRPr="00866C6B">
        <w:rPr>
          <w:rFonts w:eastAsia="Times New Roman" w:cstheme="minorHAnsi"/>
          <w:i/>
          <w:iCs/>
          <w:color w:val="222222"/>
        </w:rPr>
        <w:t>Certified Career Development Coach (CCDC)</w:t>
      </w:r>
      <w:r w:rsidR="000B5EFD" w:rsidRPr="00866C6B">
        <w:rPr>
          <w:rFonts w:eastAsia="Times New Roman" w:cstheme="minorHAnsi"/>
          <w:i/>
          <w:iCs/>
          <w:color w:val="222222"/>
        </w:rPr>
        <w:t xml:space="preserve"> &amp; Seeking Accreditation for Credentials</w:t>
      </w:r>
      <w:r w:rsidRPr="00866C6B">
        <w:rPr>
          <w:rFonts w:eastAsia="Times New Roman" w:cstheme="minorHAnsi"/>
          <w:color w:val="222222"/>
        </w:rPr>
        <w:br/>
        <w:t>After exploring the marketing, the Credentialling Commission proposes that we move forward with building a career coaching credential. They have requested a $100,000 budget to build a certification with standards in this area. They believe they can do so within one year. The credential would “sit on top of the CCSP” and they would seek to get it accredited</w:t>
      </w:r>
      <w:r w:rsidR="003160C4" w:rsidRPr="00866C6B">
        <w:rPr>
          <w:rFonts w:eastAsia="Times New Roman" w:cstheme="minorHAnsi"/>
          <w:color w:val="222222"/>
        </w:rPr>
        <w:t xml:space="preserve"> through the National Association of Certifying Agencies (NACA)</w:t>
      </w:r>
      <w:r w:rsidRPr="00866C6B">
        <w:rPr>
          <w:rFonts w:eastAsia="Times New Roman" w:cstheme="minorHAnsi"/>
          <w:color w:val="222222"/>
        </w:rPr>
        <w:t xml:space="preserve">. It would be the first career coaching certification that is accredited. </w:t>
      </w:r>
      <w:r w:rsidRPr="00866C6B">
        <w:rPr>
          <w:rFonts w:eastAsia="Times New Roman" w:cstheme="minorHAnsi"/>
          <w:color w:val="222222"/>
        </w:rPr>
        <w:br/>
      </w:r>
      <w:r w:rsidRPr="00866C6B">
        <w:rPr>
          <w:rFonts w:eastAsia="Times New Roman" w:cstheme="minorHAnsi"/>
          <w:color w:val="222222"/>
        </w:rPr>
        <w:br/>
        <w:t xml:space="preserve">Being successful in getting this credential accredited, we could then go back and get other credentials accredited – perhaps starting with the CCSP. </w:t>
      </w:r>
      <w:r w:rsidR="003160C4" w:rsidRPr="00866C6B">
        <w:rPr>
          <w:rFonts w:eastAsia="Times New Roman" w:cstheme="minorHAnsi"/>
          <w:color w:val="222222"/>
        </w:rPr>
        <w:t>The process for accreditation is rigorous. It begins with job task analysis – building up KSAs and domains, and ensuring this is built into the exam, item writing, and psychometric testing. More information can be found on this process from the Institute for Credentialling Excellence (</w:t>
      </w:r>
      <w:hyperlink r:id="rId12" w:history="1">
        <w:r w:rsidR="003160C4" w:rsidRPr="00866C6B">
          <w:rPr>
            <w:rStyle w:val="Hyperlink"/>
            <w:rFonts w:eastAsia="Times New Roman" w:cstheme="minorHAnsi"/>
          </w:rPr>
          <w:t>https://www.credentialingexcellence.org/Accreditation/Earn-Accreditation/NCCA/FAQs</w:t>
        </w:r>
      </w:hyperlink>
      <w:r w:rsidR="003160C4" w:rsidRPr="00866C6B">
        <w:rPr>
          <w:rFonts w:cstheme="minorHAnsi"/>
        </w:rPr>
        <w:t>).</w:t>
      </w:r>
      <w:r w:rsidR="003160C4" w:rsidRPr="00866C6B">
        <w:rPr>
          <w:rFonts w:cstheme="minorHAnsi"/>
        </w:rPr>
        <w:br/>
      </w:r>
      <w:r w:rsidR="003160C4" w:rsidRPr="00866C6B">
        <w:rPr>
          <w:rFonts w:cstheme="minorHAnsi"/>
        </w:rPr>
        <w:br/>
        <w:t>Why seek accreditation for our credentials? Independent accreditation of credentials is often sought by the international community. Having this acknowledgement will help keep these professionals coming back to us</w:t>
      </w:r>
      <w:r w:rsidR="000B5EFD" w:rsidRPr="00866C6B">
        <w:rPr>
          <w:rFonts w:cstheme="minorHAnsi"/>
        </w:rPr>
        <w:t xml:space="preserve"> for recertification</w:t>
      </w:r>
      <w:r w:rsidR="003160C4" w:rsidRPr="00866C6B">
        <w:rPr>
          <w:rFonts w:cstheme="minorHAnsi"/>
        </w:rPr>
        <w:t xml:space="preserve">.   </w:t>
      </w:r>
      <w:r w:rsidRPr="00866C6B">
        <w:rPr>
          <w:rFonts w:eastAsia="Times New Roman" w:cstheme="minorHAnsi"/>
          <w:color w:val="222222"/>
        </w:rPr>
        <w:br/>
      </w:r>
    </w:p>
    <w:p w14:paraId="16EF3BB3" w14:textId="391A907B" w:rsidR="000B5EFD" w:rsidRPr="00866C6B" w:rsidRDefault="000B5EFD" w:rsidP="00866C6B">
      <w:pPr>
        <w:spacing w:after="0" w:line="240" w:lineRule="auto"/>
        <w:rPr>
          <w:rFonts w:eastAsia="Times New Roman" w:cstheme="minorHAnsi"/>
          <w:color w:val="222222"/>
        </w:rPr>
      </w:pPr>
      <w:r w:rsidRPr="00866C6B">
        <w:rPr>
          <w:rFonts w:eastAsia="Times New Roman" w:cstheme="minorHAnsi"/>
          <w:color w:val="222222"/>
        </w:rPr>
        <w:t>Following this presentation, discussion continued regarding the opportunities presented. Particularly in the upcoming tight budget year, we may not have the budget to take on all proposed new directions at once. What questions remain, and how might we prioritize or spread out the work so that we can approach this in a fiscally responsible way? Some topics explored included:</w:t>
      </w:r>
    </w:p>
    <w:p w14:paraId="7A67E030" w14:textId="596F20CF" w:rsidR="000B5EFD" w:rsidRPr="00866C6B" w:rsidRDefault="000B5EFD" w:rsidP="00866C6B">
      <w:pPr>
        <w:pStyle w:val="ListParagraph"/>
        <w:numPr>
          <w:ilvl w:val="0"/>
          <w:numId w:val="32"/>
        </w:numPr>
        <w:spacing w:after="0" w:line="240" w:lineRule="auto"/>
        <w:rPr>
          <w:rFonts w:eastAsia="Times New Roman" w:cstheme="minorHAnsi"/>
          <w:i/>
          <w:iCs/>
          <w:color w:val="222222"/>
        </w:rPr>
      </w:pPr>
      <w:r w:rsidRPr="00866C6B">
        <w:rPr>
          <w:rFonts w:eastAsia="Times New Roman" w:cstheme="minorHAnsi"/>
          <w:i/>
          <w:iCs/>
          <w:color w:val="222222"/>
        </w:rPr>
        <w:t xml:space="preserve">Beyond current CCSPs, who is the target audience for this credential? </w:t>
      </w:r>
      <w:r w:rsidRPr="00866C6B">
        <w:rPr>
          <w:rFonts w:eastAsia="Times New Roman" w:cstheme="minorHAnsi"/>
          <w:i/>
          <w:iCs/>
          <w:color w:val="222222"/>
        </w:rPr>
        <w:br/>
      </w:r>
      <w:r w:rsidRPr="00866C6B">
        <w:rPr>
          <w:rFonts w:eastAsia="Times New Roman" w:cstheme="minorHAnsi"/>
          <w:color w:val="222222"/>
        </w:rPr>
        <w:t xml:space="preserve">We have considerable interest from international partners. </w:t>
      </w:r>
      <w:proofErr w:type="gramStart"/>
      <w:r w:rsidRPr="00866C6B">
        <w:rPr>
          <w:rFonts w:eastAsia="Times New Roman" w:cstheme="minorHAnsi"/>
          <w:color w:val="222222"/>
        </w:rPr>
        <w:t>But,</w:t>
      </w:r>
      <w:proofErr w:type="gramEnd"/>
      <w:r w:rsidRPr="00866C6B">
        <w:rPr>
          <w:rFonts w:eastAsia="Times New Roman" w:cstheme="minorHAnsi"/>
          <w:color w:val="222222"/>
        </w:rPr>
        <w:t xml:space="preserve"> are there other opportunities as well that we have not tapped into? The GCDF pool would be a strong consideration, particularly if we are able to secure accreditation. We could leverage accreditation to turn interest toward the FCD training and CCSP. </w:t>
      </w:r>
      <w:r w:rsidRPr="00866C6B">
        <w:rPr>
          <w:rFonts w:eastAsia="Times New Roman" w:cstheme="minorHAnsi"/>
          <w:color w:val="222222"/>
        </w:rPr>
        <w:br/>
      </w:r>
      <w:r w:rsidRPr="00866C6B">
        <w:rPr>
          <w:rFonts w:eastAsia="Times New Roman" w:cstheme="minorHAnsi"/>
          <w:color w:val="222222"/>
        </w:rPr>
        <w:br/>
        <w:t xml:space="preserve">There is also a need to focus on communication with current credential holders, encouraging maintenance of credentials and recertification. We are in the process of finalizing a survey that will go out to current credential holders to explore the impact </w:t>
      </w:r>
      <w:r w:rsidR="00FD10C4" w:rsidRPr="00866C6B">
        <w:rPr>
          <w:rFonts w:eastAsia="Times New Roman" w:cstheme="minorHAnsi"/>
          <w:color w:val="222222"/>
        </w:rPr>
        <w:t xml:space="preserve">of the credential. It will consider the industry or sector they work in, and ask about what has changed since they pursued the credential (e.g., </w:t>
      </w:r>
      <w:proofErr w:type="gramStart"/>
      <w:r w:rsidR="00FD10C4" w:rsidRPr="00866C6B">
        <w:rPr>
          <w:rFonts w:eastAsia="Times New Roman" w:cstheme="minorHAnsi"/>
          <w:color w:val="222222"/>
        </w:rPr>
        <w:t>bonus?,</w:t>
      </w:r>
      <w:proofErr w:type="gramEnd"/>
      <w:r w:rsidR="00FD10C4" w:rsidRPr="00866C6B">
        <w:rPr>
          <w:rFonts w:eastAsia="Times New Roman" w:cstheme="minorHAnsi"/>
          <w:color w:val="222222"/>
        </w:rPr>
        <w:t xml:space="preserve"> raise?). We are also sensitive to the idea that membership is driven by member benefits. We need to continue to examine continuing education opportunities – making them accessible and easy to engage. </w:t>
      </w:r>
      <w:r w:rsidRPr="00866C6B">
        <w:rPr>
          <w:rFonts w:eastAsia="Times New Roman" w:cstheme="minorHAnsi"/>
          <w:color w:val="222222"/>
        </w:rPr>
        <w:t xml:space="preserve"> </w:t>
      </w:r>
      <w:r w:rsidR="00FD10C4" w:rsidRPr="00866C6B">
        <w:rPr>
          <w:rFonts w:eastAsia="Times New Roman" w:cstheme="minorHAnsi"/>
          <w:color w:val="222222"/>
        </w:rPr>
        <w:br/>
      </w:r>
    </w:p>
    <w:p w14:paraId="7A9C9191" w14:textId="4ADF8852" w:rsidR="00D645E7" w:rsidRPr="00866C6B" w:rsidRDefault="00FD10C4" w:rsidP="00866C6B">
      <w:pPr>
        <w:pStyle w:val="ListParagraph"/>
        <w:numPr>
          <w:ilvl w:val="0"/>
          <w:numId w:val="32"/>
        </w:numPr>
        <w:spacing w:after="0" w:line="240" w:lineRule="auto"/>
        <w:rPr>
          <w:rFonts w:eastAsia="Times New Roman" w:cstheme="minorHAnsi"/>
          <w:i/>
          <w:iCs/>
          <w:color w:val="222222"/>
        </w:rPr>
      </w:pPr>
      <w:r w:rsidRPr="00866C6B">
        <w:rPr>
          <w:rFonts w:eastAsia="Times New Roman" w:cstheme="minorHAnsi"/>
          <w:i/>
          <w:iCs/>
          <w:color w:val="222222"/>
        </w:rPr>
        <w:t xml:space="preserve">How might a new coaching credential impact our existing credentials (e.g., CCSP, CMCS)? </w:t>
      </w:r>
      <w:r w:rsidRPr="00866C6B">
        <w:rPr>
          <w:rFonts w:eastAsia="Times New Roman" w:cstheme="minorHAnsi"/>
          <w:i/>
          <w:iCs/>
          <w:color w:val="222222"/>
        </w:rPr>
        <w:br/>
      </w:r>
      <w:r w:rsidRPr="00866C6B">
        <w:rPr>
          <w:rFonts w:eastAsia="Times New Roman" w:cstheme="minorHAnsi"/>
          <w:color w:val="222222"/>
        </w:rPr>
        <w:t xml:space="preserve">Do we have a clear delineation between our own offerings? Who is the target audience for each? How do we make sure that a coaching credential does not take away from our own FCD curriculum? </w:t>
      </w:r>
      <w:r w:rsidRPr="00866C6B">
        <w:rPr>
          <w:rFonts w:eastAsia="Times New Roman" w:cstheme="minorHAnsi"/>
          <w:color w:val="222222"/>
        </w:rPr>
        <w:lastRenderedPageBreak/>
        <w:t xml:space="preserve">What is the messaging, and how does this fit into the larger credentialling business plan? This does not yet seem clear. </w:t>
      </w:r>
    </w:p>
    <w:p w14:paraId="27606B90" w14:textId="77777777" w:rsidR="00D645E7" w:rsidRPr="00866C6B" w:rsidRDefault="00D645E7" w:rsidP="00866C6B">
      <w:pPr>
        <w:spacing w:after="0" w:line="240" w:lineRule="auto"/>
        <w:rPr>
          <w:rFonts w:eastAsia="Times New Roman" w:cstheme="minorHAnsi"/>
          <w:color w:val="222222"/>
        </w:rPr>
      </w:pPr>
    </w:p>
    <w:p w14:paraId="3295C81B" w14:textId="77777777" w:rsidR="006B25D7" w:rsidRPr="00866C6B" w:rsidRDefault="006B25D7" w:rsidP="00866C6B">
      <w:pPr>
        <w:spacing w:after="0" w:line="240" w:lineRule="auto"/>
        <w:rPr>
          <w:rFonts w:eastAsia="Times New Roman" w:cstheme="minorHAnsi"/>
          <w:color w:val="222222"/>
        </w:rPr>
      </w:pPr>
    </w:p>
    <w:p w14:paraId="59F09EBD" w14:textId="27CEF095" w:rsidR="006B25D7" w:rsidRPr="00866C6B" w:rsidRDefault="00180C69" w:rsidP="00866C6B">
      <w:pPr>
        <w:spacing w:after="0" w:line="240" w:lineRule="auto"/>
        <w:rPr>
          <w:rFonts w:eastAsia="Times New Roman" w:cstheme="minorHAnsi"/>
          <w:b/>
          <w:bCs/>
          <w:color w:val="222222"/>
          <w:sz w:val="24"/>
          <w:szCs w:val="24"/>
        </w:rPr>
      </w:pPr>
      <w:bookmarkStart w:id="6" w:name="_Hlk212461620"/>
      <w:r w:rsidRPr="00866C6B">
        <w:rPr>
          <w:rFonts w:eastAsia="Times New Roman" w:cstheme="minorHAnsi"/>
          <w:b/>
          <w:bCs/>
          <w:color w:val="222222"/>
          <w:sz w:val="24"/>
          <w:szCs w:val="24"/>
        </w:rPr>
        <w:t>11</w:t>
      </w:r>
      <w:r w:rsidR="006B25D7" w:rsidRPr="00866C6B">
        <w:rPr>
          <w:rFonts w:eastAsia="Times New Roman" w:cstheme="minorHAnsi"/>
          <w:b/>
          <w:bCs/>
          <w:color w:val="222222"/>
          <w:sz w:val="24"/>
          <w:szCs w:val="24"/>
        </w:rPr>
        <w:t>. Treasurer’s Report (Missy)</w:t>
      </w:r>
    </w:p>
    <w:bookmarkEnd w:id="6"/>
    <w:p w14:paraId="7F069CD6" w14:textId="07E39043" w:rsidR="006B25D7" w:rsidRPr="00866C6B" w:rsidRDefault="006B25D7"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the September Year-End Treasurer’s Report, TEC and CC request, FY </w:t>
      </w:r>
      <w:r w:rsidR="0066340A" w:rsidRPr="00866C6B">
        <w:rPr>
          <w:rFonts w:eastAsia="Times New Roman" w:cstheme="minorHAnsi"/>
          <w:i/>
          <w:iCs/>
          <w:color w:val="222222"/>
        </w:rPr>
        <w:t>20</w:t>
      </w:r>
      <w:r w:rsidRPr="00866C6B">
        <w:rPr>
          <w:rFonts w:eastAsia="Times New Roman" w:cstheme="minorHAnsi"/>
          <w:i/>
          <w:iCs/>
          <w:color w:val="222222"/>
        </w:rPr>
        <w:t>25-</w:t>
      </w:r>
      <w:r w:rsidR="0066340A" w:rsidRPr="00866C6B">
        <w:rPr>
          <w:rFonts w:eastAsia="Times New Roman" w:cstheme="minorHAnsi"/>
          <w:i/>
          <w:iCs/>
          <w:color w:val="222222"/>
        </w:rPr>
        <w:t>20</w:t>
      </w:r>
      <w:r w:rsidRPr="00866C6B">
        <w:rPr>
          <w:rFonts w:eastAsia="Times New Roman" w:cstheme="minorHAnsi"/>
          <w:i/>
          <w:iCs/>
          <w:color w:val="222222"/>
        </w:rPr>
        <w:t xml:space="preserve">26 Draft Budget, and Summary of Budget Requests documents provided on the NCDA Board webpage. </w:t>
      </w:r>
    </w:p>
    <w:p w14:paraId="2B9B2849" w14:textId="711615FD" w:rsidR="006B25D7" w:rsidRPr="00866C6B" w:rsidRDefault="006B25D7"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September Year-End Treasurer’s Report</w:t>
      </w:r>
      <w:r w:rsidR="0081775A" w:rsidRPr="00866C6B">
        <w:rPr>
          <w:rFonts w:eastAsia="Times New Roman" w:cstheme="minorHAnsi"/>
          <w:b/>
          <w:bCs/>
          <w:i/>
          <w:iCs/>
          <w:color w:val="222222"/>
        </w:rPr>
        <w:t xml:space="preserve"> Overview</w:t>
      </w:r>
    </w:p>
    <w:p w14:paraId="63F421F6" w14:textId="77777777" w:rsidR="0081775A" w:rsidRPr="00866C6B" w:rsidRDefault="00FD10C4" w:rsidP="00866C6B">
      <w:pPr>
        <w:spacing w:after="0" w:line="240" w:lineRule="auto"/>
        <w:rPr>
          <w:rFonts w:eastAsia="Times New Roman" w:cstheme="minorHAnsi"/>
          <w:color w:val="222222"/>
        </w:rPr>
      </w:pPr>
      <w:r w:rsidRPr="00866C6B">
        <w:rPr>
          <w:rFonts w:eastAsia="Times New Roman" w:cstheme="minorHAnsi"/>
          <w:color w:val="222222"/>
        </w:rPr>
        <w:t xml:space="preserve">This report covers the end of our 2024-2025 fiscal year. We now have a new Treasurer’s Report document that includes information used by the Finance Committee in our larger discussions.  To further our efforts of transparency in finances, you see the </w:t>
      </w:r>
      <w:r w:rsidR="0081775A" w:rsidRPr="00866C6B">
        <w:rPr>
          <w:rFonts w:eastAsia="Times New Roman" w:cstheme="minorHAnsi"/>
          <w:color w:val="222222"/>
        </w:rPr>
        <w:t>C</w:t>
      </w:r>
      <w:r w:rsidRPr="00866C6B">
        <w:rPr>
          <w:rFonts w:eastAsia="Times New Roman" w:cstheme="minorHAnsi"/>
          <w:color w:val="222222"/>
        </w:rPr>
        <w:t>osts of</w:t>
      </w:r>
      <w:r w:rsidR="0081775A" w:rsidRPr="00866C6B">
        <w:rPr>
          <w:rFonts w:eastAsia="Times New Roman" w:cstheme="minorHAnsi"/>
          <w:color w:val="222222"/>
        </w:rPr>
        <w:t xml:space="preserve"> G</w:t>
      </w:r>
      <w:r w:rsidRPr="00866C6B">
        <w:rPr>
          <w:rFonts w:eastAsia="Times New Roman" w:cstheme="minorHAnsi"/>
          <w:color w:val="222222"/>
        </w:rPr>
        <w:t xml:space="preserve">oods and </w:t>
      </w:r>
      <w:r w:rsidR="0081775A" w:rsidRPr="00866C6B">
        <w:rPr>
          <w:rFonts w:eastAsia="Times New Roman" w:cstheme="minorHAnsi"/>
          <w:color w:val="222222"/>
        </w:rPr>
        <w:t>S</w:t>
      </w:r>
      <w:r w:rsidRPr="00866C6B">
        <w:rPr>
          <w:rFonts w:eastAsia="Times New Roman" w:cstheme="minorHAnsi"/>
          <w:color w:val="222222"/>
        </w:rPr>
        <w:t xml:space="preserve">ervices </w:t>
      </w:r>
      <w:r w:rsidR="0081775A" w:rsidRPr="00866C6B">
        <w:rPr>
          <w:rFonts w:eastAsia="Times New Roman" w:cstheme="minorHAnsi"/>
          <w:color w:val="222222"/>
        </w:rPr>
        <w:t>(</w:t>
      </w:r>
      <w:r w:rsidRPr="00866C6B">
        <w:rPr>
          <w:rFonts w:eastAsia="Times New Roman" w:cstheme="minorHAnsi"/>
          <w:color w:val="222222"/>
        </w:rPr>
        <w:t>COGS</w:t>
      </w:r>
      <w:r w:rsidR="0081775A" w:rsidRPr="00866C6B">
        <w:rPr>
          <w:rFonts w:eastAsia="Times New Roman" w:cstheme="minorHAnsi"/>
          <w:color w:val="222222"/>
        </w:rPr>
        <w:t>)</w:t>
      </w:r>
      <w:r w:rsidRPr="00866C6B">
        <w:rPr>
          <w:rFonts w:eastAsia="Times New Roman" w:cstheme="minorHAnsi"/>
          <w:color w:val="222222"/>
        </w:rPr>
        <w:t xml:space="preserve"> initiatives that warrant this and calculations of profit (</w:t>
      </w:r>
      <w:r w:rsidR="0081775A" w:rsidRPr="00866C6B">
        <w:rPr>
          <w:rFonts w:eastAsia="Times New Roman" w:cstheme="minorHAnsi"/>
          <w:color w:val="222222"/>
        </w:rPr>
        <w:t xml:space="preserve">you can </w:t>
      </w:r>
      <w:r w:rsidRPr="00866C6B">
        <w:rPr>
          <w:rFonts w:eastAsia="Times New Roman" w:cstheme="minorHAnsi"/>
          <w:color w:val="222222"/>
        </w:rPr>
        <w:t xml:space="preserve">think of this as surplus).  </w:t>
      </w:r>
    </w:p>
    <w:p w14:paraId="4F5B71E6" w14:textId="40220AF8" w:rsidR="00FD10C4" w:rsidRPr="00866C6B" w:rsidRDefault="00FD10C4" w:rsidP="00866C6B">
      <w:pPr>
        <w:spacing w:after="0" w:line="240" w:lineRule="auto"/>
        <w:rPr>
          <w:rFonts w:eastAsia="Times New Roman" w:cstheme="minorHAnsi"/>
          <w:color w:val="222222"/>
        </w:rPr>
      </w:pPr>
      <w:r w:rsidRPr="00866C6B">
        <w:rPr>
          <w:rFonts w:eastAsia="Times New Roman" w:cstheme="minorHAnsi"/>
          <w:color w:val="222222"/>
        </w:rPr>
        <w:t>The tab</w:t>
      </w:r>
      <w:r w:rsidR="0081775A" w:rsidRPr="00866C6B">
        <w:rPr>
          <w:rFonts w:eastAsia="Times New Roman" w:cstheme="minorHAnsi"/>
          <w:color w:val="222222"/>
        </w:rPr>
        <w:t>s</w:t>
      </w:r>
      <w:r w:rsidRPr="00866C6B">
        <w:rPr>
          <w:rFonts w:eastAsia="Times New Roman" w:cstheme="minorHAnsi"/>
          <w:color w:val="222222"/>
        </w:rPr>
        <w:t xml:space="preserve"> labeled </w:t>
      </w:r>
      <w:r w:rsidR="0081775A" w:rsidRPr="00866C6B">
        <w:rPr>
          <w:rFonts w:eastAsia="Times New Roman" w:cstheme="minorHAnsi"/>
          <w:color w:val="222222"/>
        </w:rPr>
        <w:t>“</w:t>
      </w:r>
      <w:r w:rsidRPr="00866C6B">
        <w:rPr>
          <w:rFonts w:eastAsia="Times New Roman" w:cstheme="minorHAnsi"/>
          <w:color w:val="222222"/>
        </w:rPr>
        <w:t>1. Rev-Expenses</w:t>
      </w:r>
      <w:r w:rsidR="0081775A" w:rsidRPr="00866C6B">
        <w:rPr>
          <w:rFonts w:eastAsia="Times New Roman" w:cstheme="minorHAnsi"/>
          <w:color w:val="222222"/>
        </w:rPr>
        <w:t>”</w:t>
      </w:r>
      <w:r w:rsidRPr="00866C6B">
        <w:rPr>
          <w:rFonts w:eastAsia="Times New Roman" w:cstheme="minorHAnsi"/>
          <w:color w:val="222222"/>
        </w:rPr>
        <w:t xml:space="preserve"> and </w:t>
      </w:r>
      <w:r w:rsidR="0081775A" w:rsidRPr="00866C6B">
        <w:rPr>
          <w:rFonts w:eastAsia="Times New Roman" w:cstheme="minorHAnsi"/>
          <w:color w:val="222222"/>
        </w:rPr>
        <w:t>“</w:t>
      </w:r>
      <w:r w:rsidRPr="00866C6B">
        <w:rPr>
          <w:rFonts w:eastAsia="Times New Roman" w:cstheme="minorHAnsi"/>
          <w:color w:val="222222"/>
        </w:rPr>
        <w:t>3. Detail</w:t>
      </w:r>
      <w:r w:rsidR="0081775A" w:rsidRPr="00866C6B">
        <w:rPr>
          <w:rFonts w:eastAsia="Times New Roman" w:cstheme="minorHAnsi"/>
          <w:color w:val="222222"/>
        </w:rPr>
        <w:t>”</w:t>
      </w:r>
      <w:r w:rsidRPr="00866C6B">
        <w:rPr>
          <w:rFonts w:eastAsia="Times New Roman" w:cstheme="minorHAnsi"/>
          <w:color w:val="222222"/>
        </w:rPr>
        <w:t xml:space="preserve"> are the more traditional Treasurer’s Report.  The first tab is a terminology page to help explain the tabs and information included in the report.</w:t>
      </w:r>
    </w:p>
    <w:p w14:paraId="5241545B" w14:textId="77777777" w:rsidR="00FD10C4" w:rsidRPr="00866C6B" w:rsidRDefault="00FD10C4" w:rsidP="00866C6B">
      <w:pPr>
        <w:spacing w:after="0" w:line="240" w:lineRule="auto"/>
        <w:rPr>
          <w:rFonts w:eastAsia="Times New Roman" w:cstheme="minorHAnsi"/>
          <w:color w:val="222222"/>
        </w:rPr>
      </w:pPr>
    </w:p>
    <w:p w14:paraId="7AA2D1E8" w14:textId="7724706F" w:rsidR="006B25D7"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Our revenues total $2,324,218, including the calculations of interest and investment income for the year.  This amount is more than we anticipated for the year.  Our expenses totaled $2,183,</w:t>
      </w:r>
      <w:r w:rsidR="00A4773A">
        <w:rPr>
          <w:rFonts w:eastAsia="Times New Roman" w:cstheme="minorHAnsi"/>
          <w:color w:val="222222"/>
        </w:rPr>
        <w:t>321</w:t>
      </w:r>
      <w:r w:rsidRPr="00866C6B">
        <w:rPr>
          <w:rFonts w:eastAsia="Times New Roman" w:cstheme="minorHAnsi"/>
          <w:color w:val="222222"/>
        </w:rPr>
        <w:t xml:space="preserve">.  We have experienced $140,897 total surplus this year.  Removing the interest and investment revenue, this surplus is $69,484.  Remember that this includes the King Saud University payment that we received at the beginning of our fiscal year. </w:t>
      </w:r>
    </w:p>
    <w:p w14:paraId="1F77F848" w14:textId="77777777" w:rsidR="006D766B" w:rsidRPr="00866C6B" w:rsidRDefault="006D766B" w:rsidP="00866C6B">
      <w:pPr>
        <w:spacing w:after="0" w:line="240" w:lineRule="auto"/>
        <w:rPr>
          <w:rFonts w:eastAsia="Times New Roman" w:cstheme="minorHAnsi"/>
          <w:color w:val="222222"/>
        </w:rPr>
      </w:pPr>
    </w:p>
    <w:p w14:paraId="40B00090" w14:textId="3D7AA7BB" w:rsidR="006D766B" w:rsidRPr="00866C6B" w:rsidRDefault="006D766B" w:rsidP="00866C6B">
      <w:pPr>
        <w:spacing w:after="0" w:line="240" w:lineRule="auto"/>
        <w:rPr>
          <w:rFonts w:eastAsia="Times New Roman" w:cstheme="minorHAnsi"/>
          <w:color w:val="222222"/>
        </w:rPr>
      </w:pPr>
      <w:r w:rsidRPr="00866C6B">
        <w:rPr>
          <w:rFonts w:eastAsia="Times New Roman" w:cstheme="minorHAnsi"/>
          <w:color w:val="222222"/>
        </w:rPr>
        <w:t xml:space="preserve">A three-year comparison of revenues, expenses, and net profits can now be found on Tab 13. </w:t>
      </w:r>
    </w:p>
    <w:p w14:paraId="7299BBFF" w14:textId="77777777" w:rsidR="0081775A" w:rsidRPr="00866C6B" w:rsidRDefault="0081775A" w:rsidP="00866C6B">
      <w:pPr>
        <w:spacing w:after="0" w:line="240" w:lineRule="auto"/>
        <w:rPr>
          <w:rFonts w:eastAsia="Times New Roman" w:cstheme="minorHAnsi"/>
          <w:color w:val="222222"/>
        </w:rPr>
      </w:pPr>
    </w:p>
    <w:p w14:paraId="15355ECA" w14:textId="40D49CD5" w:rsidR="0081775A" w:rsidRPr="00866C6B" w:rsidRDefault="0081775A"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Revenues</w:t>
      </w:r>
    </w:p>
    <w:p w14:paraId="5AF3AF9C" w14:textId="77777777" w:rsidR="0081775A"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 xml:space="preserve">FCD contracts, credentialing, and membership revenues outperformed what we had budgeted. Advertising, the conference, professional development, and publications did not achieve the revenues we had hoped for the year.  </w:t>
      </w:r>
    </w:p>
    <w:p w14:paraId="3D470B6A" w14:textId="77777777" w:rsidR="0081775A" w:rsidRPr="00866C6B" w:rsidRDefault="0081775A" w:rsidP="00866C6B">
      <w:pPr>
        <w:spacing w:after="0" w:line="240" w:lineRule="auto"/>
        <w:rPr>
          <w:rFonts w:eastAsia="Times New Roman" w:cstheme="minorHAnsi"/>
          <w:color w:val="222222"/>
        </w:rPr>
      </w:pPr>
    </w:p>
    <w:p w14:paraId="260B6B63" w14:textId="77777777" w:rsidR="006D766B" w:rsidRPr="00866C6B" w:rsidRDefault="006D766B" w:rsidP="00866C6B">
      <w:pPr>
        <w:spacing w:after="0" w:line="240" w:lineRule="auto"/>
        <w:rPr>
          <w:rFonts w:eastAsia="Times New Roman" w:cstheme="minorHAnsi"/>
          <w:color w:val="222222"/>
        </w:rPr>
      </w:pPr>
      <w:r w:rsidRPr="00866C6B">
        <w:rPr>
          <w:rFonts w:eastAsia="Times New Roman" w:cstheme="minorHAnsi"/>
          <w:color w:val="222222"/>
        </w:rPr>
        <w:t>Tab 9 includes an overview of the Professional Development revenues and expenses.  Melissa Veneable is on the agenda later to provide a summary of this work.</w:t>
      </w:r>
    </w:p>
    <w:p w14:paraId="2D507E61" w14:textId="77777777" w:rsidR="006D766B" w:rsidRPr="00866C6B" w:rsidRDefault="006D766B" w:rsidP="00866C6B">
      <w:pPr>
        <w:spacing w:after="0" w:line="240" w:lineRule="auto"/>
        <w:rPr>
          <w:rFonts w:eastAsia="Times New Roman" w:cstheme="minorHAnsi"/>
          <w:color w:val="222222"/>
        </w:rPr>
      </w:pPr>
    </w:p>
    <w:p w14:paraId="415ACD98" w14:textId="72E11379" w:rsidR="0081775A"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 xml:space="preserve">Tab 10 includes an overview of revenues of revenue and expenses by Publication. The Publications Development Council (PDC) will present taskforce findings during our meeting to help inform </w:t>
      </w:r>
      <w:proofErr w:type="gramStart"/>
      <w:r w:rsidRPr="00866C6B">
        <w:rPr>
          <w:rFonts w:eastAsia="Times New Roman" w:cstheme="minorHAnsi"/>
          <w:color w:val="222222"/>
        </w:rPr>
        <w:t>future plans</w:t>
      </w:r>
      <w:proofErr w:type="gramEnd"/>
      <w:r w:rsidRPr="00866C6B">
        <w:rPr>
          <w:rFonts w:eastAsia="Times New Roman" w:cstheme="minorHAnsi"/>
          <w:color w:val="222222"/>
        </w:rPr>
        <w:t xml:space="preserve">. </w:t>
      </w:r>
    </w:p>
    <w:p w14:paraId="7B7124C3" w14:textId="77777777" w:rsidR="0081775A" w:rsidRPr="00866C6B" w:rsidRDefault="0081775A" w:rsidP="00866C6B">
      <w:pPr>
        <w:spacing w:after="0" w:line="240" w:lineRule="auto"/>
        <w:rPr>
          <w:rFonts w:eastAsia="Times New Roman" w:cstheme="minorHAnsi"/>
          <w:color w:val="222222"/>
        </w:rPr>
      </w:pPr>
    </w:p>
    <w:p w14:paraId="09A5DEFC" w14:textId="503DEE05" w:rsidR="006D766B" w:rsidRPr="00866C6B" w:rsidRDefault="006D766B"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color w:val="222222"/>
        </w:rPr>
        <w:t xml:space="preserve"> The Publications on Tab 10 currently focus only on the current year. Julia, Melissa, and Deneen will work together to update the PDC tab to include more contextual information, recognizing publication date of resources, Hub sales, when print materials are reprinted, etc. This will give more information to make effective decisions about future directions on publications. </w:t>
      </w:r>
    </w:p>
    <w:p w14:paraId="6893D02B" w14:textId="77777777" w:rsidR="006D766B" w:rsidRPr="00866C6B" w:rsidRDefault="006D766B" w:rsidP="00866C6B">
      <w:pPr>
        <w:spacing w:after="0" w:line="240" w:lineRule="auto"/>
        <w:rPr>
          <w:rFonts w:eastAsia="Times New Roman" w:cstheme="minorHAnsi"/>
          <w:color w:val="222222"/>
        </w:rPr>
      </w:pPr>
    </w:p>
    <w:p w14:paraId="7FC6E751" w14:textId="290FF017" w:rsidR="0081775A" w:rsidRPr="00866C6B" w:rsidRDefault="0081775A"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Expenses</w:t>
      </w:r>
    </w:p>
    <w:p w14:paraId="0CA5032B" w14:textId="5A545835" w:rsidR="0081775A"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Actual expenses were over our budgeted amounts this year.  Our accounting/audit/filings expense was much higher than budgeted</w:t>
      </w:r>
      <w:r w:rsidR="006D766B" w:rsidRPr="00866C6B">
        <w:rPr>
          <w:rFonts w:eastAsia="Times New Roman" w:cstheme="minorHAnsi"/>
          <w:color w:val="222222"/>
        </w:rPr>
        <w:t>. T</w:t>
      </w:r>
      <w:r w:rsidRPr="00866C6B">
        <w:rPr>
          <w:rFonts w:eastAsia="Times New Roman" w:cstheme="minorHAnsi"/>
          <w:color w:val="222222"/>
        </w:rPr>
        <w:t xml:space="preserve">his was due to the engagement of </w:t>
      </w:r>
      <w:r w:rsidR="00A4773A" w:rsidRPr="00866C6B">
        <w:rPr>
          <w:rFonts w:eastAsia="Times New Roman" w:cstheme="minorHAnsi"/>
          <w:color w:val="222222"/>
        </w:rPr>
        <w:t>legal counsel</w:t>
      </w:r>
      <w:r w:rsidRPr="00866C6B">
        <w:rPr>
          <w:rFonts w:eastAsia="Times New Roman" w:cstheme="minorHAnsi"/>
          <w:color w:val="222222"/>
        </w:rPr>
        <w:t xml:space="preserve"> to review our bylaws and other documents to ensure compliance.  The increased amount was approved by the Board.</w:t>
      </w:r>
    </w:p>
    <w:p w14:paraId="0152BBC8" w14:textId="77777777" w:rsidR="006D766B" w:rsidRPr="00866C6B" w:rsidRDefault="006D766B" w:rsidP="00866C6B">
      <w:pPr>
        <w:spacing w:after="0" w:line="240" w:lineRule="auto"/>
        <w:rPr>
          <w:rFonts w:eastAsia="Times New Roman" w:cstheme="minorHAnsi"/>
          <w:color w:val="222222"/>
        </w:rPr>
      </w:pPr>
    </w:p>
    <w:p w14:paraId="46495CC1" w14:textId="6F17D05A" w:rsidR="0081775A"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 xml:space="preserve">The magazine expenses were $21,311 over budget.  Tab 8 </w:t>
      </w:r>
      <w:r w:rsidR="006D766B" w:rsidRPr="00866C6B">
        <w:rPr>
          <w:rFonts w:eastAsia="Times New Roman" w:cstheme="minorHAnsi"/>
          <w:color w:val="222222"/>
        </w:rPr>
        <w:t xml:space="preserve">(Magazine) </w:t>
      </w:r>
      <w:r w:rsidRPr="00866C6B">
        <w:rPr>
          <w:rFonts w:eastAsia="Times New Roman" w:cstheme="minorHAnsi"/>
          <w:color w:val="222222"/>
        </w:rPr>
        <w:t>provides details of this expense.  While the Board expenses did not exceed the budgeted expense amounts, a few places to note where we spent over the budgeted amounts- Board Meetings and President Expenses/Travel.  Additionally, on tab 6</w:t>
      </w:r>
      <w:r w:rsidR="006D766B" w:rsidRPr="00866C6B">
        <w:rPr>
          <w:rFonts w:eastAsia="Times New Roman" w:cstheme="minorHAnsi"/>
          <w:color w:val="222222"/>
        </w:rPr>
        <w:t xml:space="preserve"> (Conference)</w:t>
      </w:r>
      <w:r w:rsidRPr="00866C6B">
        <w:rPr>
          <w:rFonts w:eastAsia="Times New Roman" w:cstheme="minorHAnsi"/>
          <w:color w:val="222222"/>
        </w:rPr>
        <w:t>, we did not exceed the budgeted approved expenses for the conference, however, we also did not earn the revenue amounts we budgeted so we did incur a $73,130 loss on the conference.</w:t>
      </w:r>
      <w:r w:rsidR="006D766B" w:rsidRPr="00866C6B">
        <w:rPr>
          <w:rFonts w:eastAsia="Times New Roman" w:cstheme="minorHAnsi"/>
          <w:color w:val="222222"/>
        </w:rPr>
        <w:t xml:space="preserve"> Lower conference attendance has been primarily attributed to cuts in university budgets </w:t>
      </w:r>
      <w:r w:rsidR="006D766B" w:rsidRPr="00866C6B">
        <w:rPr>
          <w:rFonts w:eastAsia="Times New Roman" w:cstheme="minorHAnsi"/>
          <w:color w:val="222222"/>
        </w:rPr>
        <w:lastRenderedPageBreak/>
        <w:t xml:space="preserve">and a drop in international attendance. These are topics to continue to consider for the coming year </w:t>
      </w:r>
      <w:r w:rsidRPr="00866C6B">
        <w:rPr>
          <w:rFonts w:eastAsia="Times New Roman" w:cstheme="minorHAnsi"/>
          <w:color w:val="222222"/>
        </w:rPr>
        <w:t xml:space="preserve">when we reach the </w:t>
      </w:r>
      <w:r w:rsidR="006D766B" w:rsidRPr="00866C6B">
        <w:rPr>
          <w:rFonts w:eastAsia="Times New Roman" w:cstheme="minorHAnsi"/>
          <w:color w:val="222222"/>
        </w:rPr>
        <w:t xml:space="preserve">future </w:t>
      </w:r>
      <w:r w:rsidRPr="00866C6B">
        <w:rPr>
          <w:rFonts w:eastAsia="Times New Roman" w:cstheme="minorHAnsi"/>
          <w:color w:val="222222"/>
        </w:rPr>
        <w:t>budget</w:t>
      </w:r>
      <w:r w:rsidR="006D766B" w:rsidRPr="00866C6B">
        <w:rPr>
          <w:rFonts w:eastAsia="Times New Roman" w:cstheme="minorHAnsi"/>
          <w:color w:val="222222"/>
        </w:rPr>
        <w:t>ing</w:t>
      </w:r>
      <w:r w:rsidRPr="00866C6B">
        <w:rPr>
          <w:rFonts w:eastAsia="Times New Roman" w:cstheme="minorHAnsi"/>
          <w:color w:val="222222"/>
        </w:rPr>
        <w:t xml:space="preserve"> portion of the agenda</w:t>
      </w:r>
      <w:r w:rsidR="006D766B" w:rsidRPr="00866C6B">
        <w:rPr>
          <w:rFonts w:eastAsia="Times New Roman" w:cstheme="minorHAnsi"/>
          <w:color w:val="222222"/>
        </w:rPr>
        <w:t xml:space="preserve">, as the downturn in support for conference travel is likely to continue into the coming year. </w:t>
      </w:r>
    </w:p>
    <w:p w14:paraId="3E14BE06" w14:textId="77777777" w:rsidR="006D766B" w:rsidRPr="00866C6B" w:rsidRDefault="006D766B" w:rsidP="00866C6B">
      <w:pPr>
        <w:spacing w:after="0" w:line="240" w:lineRule="auto"/>
        <w:rPr>
          <w:rFonts w:eastAsia="Times New Roman" w:cstheme="minorHAnsi"/>
          <w:color w:val="222222"/>
        </w:rPr>
      </w:pPr>
    </w:p>
    <w:p w14:paraId="62AE6F9D" w14:textId="606EE204" w:rsidR="006B25D7" w:rsidRPr="00866C6B" w:rsidRDefault="0081775A" w:rsidP="00866C6B">
      <w:pPr>
        <w:spacing w:after="0" w:line="240" w:lineRule="auto"/>
        <w:rPr>
          <w:rFonts w:eastAsia="Times New Roman" w:cstheme="minorHAnsi"/>
          <w:color w:val="222222"/>
        </w:rPr>
      </w:pPr>
      <w:r w:rsidRPr="00866C6B">
        <w:rPr>
          <w:rFonts w:eastAsia="Times New Roman" w:cstheme="minorHAnsi"/>
          <w:color w:val="222222"/>
        </w:rPr>
        <w:t xml:space="preserve">Overall, </w:t>
      </w:r>
      <w:r w:rsidR="0066340A" w:rsidRPr="00866C6B">
        <w:rPr>
          <w:rFonts w:eastAsia="Times New Roman" w:cstheme="minorHAnsi"/>
          <w:color w:val="222222"/>
        </w:rPr>
        <w:t>despite</w:t>
      </w:r>
      <w:r w:rsidRPr="00866C6B">
        <w:rPr>
          <w:rFonts w:eastAsia="Times New Roman" w:cstheme="minorHAnsi"/>
          <w:color w:val="222222"/>
        </w:rPr>
        <w:t xml:space="preserve"> the unanticipated changes in economic climate, we have completed the fiscal year with a surplus.</w:t>
      </w:r>
    </w:p>
    <w:p w14:paraId="54D007B9" w14:textId="77777777" w:rsidR="00CD670F" w:rsidRPr="00866C6B" w:rsidRDefault="00CD670F" w:rsidP="00866C6B">
      <w:pPr>
        <w:spacing w:after="0" w:line="240" w:lineRule="auto"/>
        <w:rPr>
          <w:rFonts w:eastAsia="Times New Roman" w:cstheme="minorHAnsi"/>
          <w:color w:val="222222"/>
        </w:rPr>
      </w:pPr>
    </w:p>
    <w:p w14:paraId="51FD3C87" w14:textId="77777777" w:rsidR="00456C2C" w:rsidRPr="00866C6B" w:rsidRDefault="00456C2C" w:rsidP="00866C6B">
      <w:pPr>
        <w:spacing w:after="0" w:line="240" w:lineRule="auto"/>
        <w:rPr>
          <w:rFonts w:eastAsia="Times New Roman" w:cstheme="minorHAnsi"/>
          <w:b/>
          <w:bCs/>
          <w:i/>
          <w:iCs/>
          <w:color w:val="222222"/>
        </w:rPr>
      </w:pPr>
    </w:p>
    <w:p w14:paraId="33BB8789" w14:textId="6EE5810A" w:rsidR="00456C2C" w:rsidRPr="00866C6B" w:rsidRDefault="00456C2C" w:rsidP="00866C6B">
      <w:pPr>
        <w:spacing w:after="0" w:line="240" w:lineRule="auto"/>
        <w:rPr>
          <w:rFonts w:eastAsia="Times New Roman" w:cstheme="minorHAnsi"/>
          <w:b/>
          <w:bCs/>
          <w:color w:val="222222"/>
          <w:sz w:val="24"/>
          <w:szCs w:val="24"/>
        </w:rPr>
      </w:pPr>
      <w:r w:rsidRPr="000F02B3">
        <w:rPr>
          <w:rFonts w:eastAsia="Times New Roman" w:cstheme="minorHAnsi"/>
          <w:b/>
          <w:bCs/>
          <w:color w:val="222222"/>
          <w:sz w:val="24"/>
          <w:szCs w:val="24"/>
        </w:rPr>
        <w:t>12.</w:t>
      </w:r>
      <w:r w:rsidRPr="00866C6B">
        <w:rPr>
          <w:rFonts w:eastAsia="Times New Roman" w:cstheme="minorHAnsi"/>
          <w:b/>
          <w:bCs/>
          <w:color w:val="222222"/>
          <w:sz w:val="24"/>
          <w:szCs w:val="24"/>
        </w:rPr>
        <w:t xml:space="preserve"> Finance Committee Updates (Missy)</w:t>
      </w:r>
    </w:p>
    <w:p w14:paraId="1091C97E" w14:textId="25FBD879" w:rsidR="004523A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The Finance Committee is composed of the NCDA Treasurer (Chair), the four Presidents, two members-at-large (Brian Hutchenson and Connie Pritchard), and the Executive Director (as Ex Officio). They are charged with helping to steer the fiscal health of the organization, providing advice on budgets and investments.</w:t>
      </w:r>
    </w:p>
    <w:p w14:paraId="28213537" w14:textId="77777777" w:rsidR="004523AD" w:rsidRPr="00866C6B" w:rsidRDefault="004523AD" w:rsidP="00866C6B">
      <w:pPr>
        <w:spacing w:after="0" w:line="240" w:lineRule="auto"/>
        <w:rPr>
          <w:rFonts w:eastAsia="Times New Roman" w:cstheme="minorHAnsi"/>
          <w:color w:val="222222"/>
        </w:rPr>
      </w:pPr>
    </w:p>
    <w:p w14:paraId="217C641B" w14:textId="75944827" w:rsidR="004523AD" w:rsidRPr="00866C6B" w:rsidRDefault="004523AD"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FY 2025-2026 Budget Review and Feedback</w:t>
      </w:r>
    </w:p>
    <w:p w14:paraId="43EBACD5" w14:textId="18E1A69F" w:rsidR="004523A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 xml:space="preserve">On September 9, 2025, the Finance Committee met to discuss the proposed 2025-2026 fiscal year budget and to provide suggestions for the Board. Finance committee members provided feedback regarding the budget and expressed the need for guidance from the Board regarding NCDA priorities for the future.  Example suggestions included: </w:t>
      </w:r>
    </w:p>
    <w:p w14:paraId="43523AD9" w14:textId="7A8665A5" w:rsidR="004523AD" w:rsidRPr="00866C6B" w:rsidRDefault="004523AD" w:rsidP="00866C6B">
      <w:pPr>
        <w:pStyle w:val="ListParagraph"/>
        <w:numPr>
          <w:ilvl w:val="0"/>
          <w:numId w:val="33"/>
        </w:numPr>
        <w:spacing w:after="0" w:line="240" w:lineRule="auto"/>
        <w:ind w:left="360"/>
        <w:rPr>
          <w:rFonts w:eastAsia="Times New Roman" w:cstheme="minorHAnsi"/>
          <w:color w:val="222222"/>
        </w:rPr>
      </w:pPr>
      <w:r w:rsidRPr="00866C6B">
        <w:rPr>
          <w:rFonts w:eastAsia="Times New Roman" w:cstheme="minorHAnsi"/>
          <w:color w:val="222222"/>
        </w:rPr>
        <w:t xml:space="preserve">It was acknowledged that much of our funds and expenses are dedicated to the annual conference. To increase projected conference revenue, the Finance Committee discussed graduated pricing for countries that are not designated as high-income countries, hosting state division and career center watch parties for the conference and sending NCDA swag to the watch parties, decreasing the price of the virtual conference to encourage participation, and researching NACE to better understand their conference pricing and attendance.  </w:t>
      </w:r>
    </w:p>
    <w:p w14:paraId="44A87E02" w14:textId="77777777" w:rsidR="004523AD" w:rsidRPr="00866C6B" w:rsidRDefault="004523AD" w:rsidP="00866C6B">
      <w:pPr>
        <w:spacing w:after="0" w:line="240" w:lineRule="auto"/>
        <w:rPr>
          <w:rFonts w:eastAsia="Times New Roman" w:cstheme="minorHAnsi"/>
          <w:color w:val="222222"/>
        </w:rPr>
      </w:pPr>
    </w:p>
    <w:p w14:paraId="0EF6F124" w14:textId="5600D8A4" w:rsidR="004523AD" w:rsidRPr="00866C6B" w:rsidRDefault="004523AD" w:rsidP="00866C6B">
      <w:pPr>
        <w:pStyle w:val="ListParagraph"/>
        <w:numPr>
          <w:ilvl w:val="0"/>
          <w:numId w:val="33"/>
        </w:numPr>
        <w:spacing w:after="0" w:line="240" w:lineRule="auto"/>
        <w:ind w:left="360"/>
        <w:rPr>
          <w:rFonts w:eastAsia="Times New Roman" w:cstheme="minorHAnsi"/>
          <w:color w:val="222222"/>
        </w:rPr>
      </w:pPr>
      <w:r w:rsidRPr="00866C6B">
        <w:rPr>
          <w:rFonts w:eastAsia="Times New Roman" w:cstheme="minorHAnsi"/>
          <w:color w:val="222222"/>
        </w:rPr>
        <w:t>The Finance Committee also discussed consulting with the Trustee for State Divisions, Markell, about the possibility of using the State CDA travel funds to send notable NCDA speakers to the state conferences.</w:t>
      </w:r>
    </w:p>
    <w:p w14:paraId="328DA076" w14:textId="77777777" w:rsidR="004523AD" w:rsidRPr="00866C6B" w:rsidRDefault="004523AD" w:rsidP="00866C6B">
      <w:pPr>
        <w:spacing w:after="0" w:line="240" w:lineRule="auto"/>
        <w:rPr>
          <w:rFonts w:eastAsia="Times New Roman" w:cstheme="minorHAnsi"/>
          <w:color w:val="222222"/>
        </w:rPr>
      </w:pPr>
    </w:p>
    <w:p w14:paraId="7E51930C" w14:textId="52E2B89B" w:rsidR="004523AD" w:rsidRPr="00866C6B" w:rsidRDefault="004523AD" w:rsidP="00866C6B">
      <w:pPr>
        <w:pStyle w:val="ListParagraph"/>
        <w:numPr>
          <w:ilvl w:val="0"/>
          <w:numId w:val="33"/>
        </w:numPr>
        <w:spacing w:after="0" w:line="240" w:lineRule="auto"/>
        <w:ind w:left="360"/>
        <w:rPr>
          <w:rFonts w:eastAsia="Times New Roman" w:cstheme="minorHAnsi"/>
          <w:color w:val="222222"/>
        </w:rPr>
      </w:pPr>
      <w:r w:rsidRPr="00866C6B">
        <w:rPr>
          <w:rFonts w:eastAsia="Times New Roman" w:cstheme="minorHAnsi"/>
          <w:color w:val="222222"/>
        </w:rPr>
        <w:t xml:space="preserve">Questions were raised about retention of our members who speak Arabic and were trained as part of our contracts.  The Board is asked to consider what our retention strategy is for those members.  </w:t>
      </w:r>
    </w:p>
    <w:p w14:paraId="1A833ECE" w14:textId="77777777" w:rsidR="004523AD" w:rsidRPr="00866C6B" w:rsidRDefault="004523AD" w:rsidP="00866C6B">
      <w:pPr>
        <w:spacing w:after="0" w:line="240" w:lineRule="auto"/>
        <w:rPr>
          <w:rFonts w:eastAsia="Times New Roman" w:cstheme="minorHAnsi"/>
          <w:color w:val="222222"/>
        </w:rPr>
      </w:pPr>
    </w:p>
    <w:p w14:paraId="380D19A9" w14:textId="0F148A16" w:rsidR="004523AD" w:rsidRPr="00866C6B" w:rsidRDefault="004523AD" w:rsidP="00866C6B">
      <w:pPr>
        <w:pStyle w:val="ListParagraph"/>
        <w:numPr>
          <w:ilvl w:val="0"/>
          <w:numId w:val="33"/>
        </w:numPr>
        <w:spacing w:after="0" w:line="240" w:lineRule="auto"/>
        <w:ind w:left="360"/>
        <w:rPr>
          <w:rFonts w:eastAsia="Times New Roman" w:cstheme="minorHAnsi"/>
          <w:color w:val="222222"/>
        </w:rPr>
      </w:pPr>
      <w:r w:rsidRPr="00866C6B">
        <w:rPr>
          <w:rFonts w:eastAsia="Times New Roman" w:cstheme="minorHAnsi"/>
          <w:color w:val="222222"/>
        </w:rPr>
        <w:t xml:space="preserve">The Credentialing Committee’s requested budget is more than double their projected revenue.  The Finance Committee suggested spreading out this work and developing a prioritized plan for credentialing.  </w:t>
      </w:r>
    </w:p>
    <w:p w14:paraId="699E4467" w14:textId="77777777" w:rsidR="004523AD" w:rsidRPr="00866C6B" w:rsidRDefault="004523AD" w:rsidP="00866C6B">
      <w:pPr>
        <w:spacing w:after="0" w:line="240" w:lineRule="auto"/>
        <w:rPr>
          <w:rFonts w:eastAsia="Times New Roman" w:cstheme="minorHAnsi"/>
          <w:color w:val="222222"/>
        </w:rPr>
      </w:pPr>
    </w:p>
    <w:p w14:paraId="77B325B7" w14:textId="0CC1EEF0" w:rsidR="004523AD" w:rsidRPr="00866C6B" w:rsidRDefault="004523AD" w:rsidP="00866C6B">
      <w:pPr>
        <w:pStyle w:val="ListParagraph"/>
        <w:numPr>
          <w:ilvl w:val="0"/>
          <w:numId w:val="33"/>
        </w:numPr>
        <w:spacing w:after="0" w:line="240" w:lineRule="auto"/>
        <w:ind w:left="360"/>
        <w:rPr>
          <w:rFonts w:eastAsia="Times New Roman" w:cstheme="minorHAnsi"/>
          <w:color w:val="222222"/>
        </w:rPr>
      </w:pPr>
      <w:r w:rsidRPr="00866C6B">
        <w:rPr>
          <w:rFonts w:eastAsia="Times New Roman" w:cstheme="minorHAnsi"/>
          <w:color w:val="222222"/>
        </w:rPr>
        <w:t xml:space="preserve">The Government Relations Committee requested funds </w:t>
      </w:r>
      <w:r w:rsidR="00A4773A">
        <w:rPr>
          <w:rFonts w:eastAsia="Times New Roman" w:cstheme="minorHAnsi"/>
          <w:color w:val="222222"/>
        </w:rPr>
        <w:t xml:space="preserve">will require a </w:t>
      </w:r>
      <w:r w:rsidRPr="00866C6B">
        <w:rPr>
          <w:rFonts w:eastAsia="Times New Roman" w:cstheme="minorHAnsi"/>
          <w:color w:val="222222"/>
        </w:rPr>
        <w:t>formal Board discussion about our advocacy plans over the next four years.  How is the Fiscal Note software being utilized, and what results would a federal lobbyist yield?  It was suggested that a pivot in focus to state level advocacy might be more effective given the current climate and available resources. For example, the Government Relations Committee could target a state or two per year, focusing on writ</w:t>
      </w:r>
      <w:r w:rsidR="0066340A" w:rsidRPr="00866C6B">
        <w:rPr>
          <w:rFonts w:eastAsia="Times New Roman" w:cstheme="minorHAnsi"/>
          <w:color w:val="222222"/>
        </w:rPr>
        <w:t>ing</w:t>
      </w:r>
      <w:r w:rsidRPr="00866C6B">
        <w:rPr>
          <w:rFonts w:eastAsia="Times New Roman" w:cstheme="minorHAnsi"/>
          <w:color w:val="222222"/>
        </w:rPr>
        <w:t xml:space="preserve"> laws to preference NCDA credentials.  Working at the state and local levels might yield results.  Accreditation was also mentioned as a possible advocacy point.  </w:t>
      </w:r>
    </w:p>
    <w:p w14:paraId="09450DDC" w14:textId="77777777" w:rsidR="004523AD" w:rsidRPr="00866C6B" w:rsidRDefault="004523AD" w:rsidP="00866C6B">
      <w:pPr>
        <w:spacing w:after="0" w:line="240" w:lineRule="auto"/>
        <w:rPr>
          <w:rFonts w:eastAsia="Times New Roman" w:cstheme="minorHAnsi"/>
          <w:color w:val="222222"/>
        </w:rPr>
      </w:pPr>
    </w:p>
    <w:p w14:paraId="2EBAD8D0" w14:textId="20236777" w:rsidR="004523A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Upcoming Finance Committee meetings are scheduled as follows:</w:t>
      </w:r>
    </w:p>
    <w:p w14:paraId="511C7CCD" w14:textId="01BB2DB5" w:rsidR="004523AD" w:rsidRPr="00866C6B" w:rsidRDefault="004523AD" w:rsidP="00866C6B">
      <w:pPr>
        <w:pStyle w:val="ListParagraph"/>
        <w:numPr>
          <w:ilvl w:val="0"/>
          <w:numId w:val="34"/>
        </w:numPr>
        <w:spacing w:after="0" w:line="240" w:lineRule="auto"/>
        <w:rPr>
          <w:rFonts w:eastAsia="Times New Roman" w:cstheme="minorHAnsi"/>
          <w:color w:val="222222"/>
        </w:rPr>
      </w:pPr>
      <w:r w:rsidRPr="00866C6B">
        <w:rPr>
          <w:rFonts w:eastAsia="Times New Roman" w:cstheme="minorHAnsi"/>
          <w:color w:val="222222"/>
        </w:rPr>
        <w:t xml:space="preserve">October 28, </w:t>
      </w:r>
      <w:proofErr w:type="gramStart"/>
      <w:r w:rsidRPr="00866C6B">
        <w:rPr>
          <w:rFonts w:eastAsia="Times New Roman" w:cstheme="minorHAnsi"/>
          <w:color w:val="222222"/>
        </w:rPr>
        <w:t>2025</w:t>
      </w:r>
      <w:proofErr w:type="gramEnd"/>
      <w:r w:rsidRPr="00866C6B">
        <w:rPr>
          <w:rFonts w:eastAsia="Times New Roman" w:cstheme="minorHAnsi"/>
          <w:color w:val="222222"/>
        </w:rPr>
        <w:tab/>
        <w:t xml:space="preserve">noon -1:30 pm Eastern </w:t>
      </w:r>
    </w:p>
    <w:p w14:paraId="4CECAB20" w14:textId="04D51F7F" w:rsidR="004523AD" w:rsidRPr="00866C6B" w:rsidRDefault="004523AD" w:rsidP="00866C6B">
      <w:pPr>
        <w:pStyle w:val="ListParagraph"/>
        <w:numPr>
          <w:ilvl w:val="0"/>
          <w:numId w:val="34"/>
        </w:numPr>
        <w:spacing w:after="0" w:line="240" w:lineRule="auto"/>
        <w:rPr>
          <w:rFonts w:eastAsia="Times New Roman" w:cstheme="minorHAnsi"/>
          <w:color w:val="222222"/>
        </w:rPr>
      </w:pPr>
      <w:r w:rsidRPr="00866C6B">
        <w:rPr>
          <w:rFonts w:eastAsia="Times New Roman" w:cstheme="minorHAnsi"/>
          <w:color w:val="222222"/>
        </w:rPr>
        <w:t xml:space="preserve">February 18 ,2026 </w:t>
      </w:r>
      <w:r w:rsidRPr="00866C6B">
        <w:rPr>
          <w:rFonts w:eastAsia="Times New Roman" w:cstheme="minorHAnsi"/>
          <w:color w:val="222222"/>
        </w:rPr>
        <w:tab/>
        <w:t xml:space="preserve">noon-1:30 pm Eastern </w:t>
      </w:r>
    </w:p>
    <w:p w14:paraId="2E6DBE9F" w14:textId="7F25FB17" w:rsidR="004523AD" w:rsidRPr="00866C6B" w:rsidRDefault="004523AD" w:rsidP="00866C6B">
      <w:pPr>
        <w:pStyle w:val="ListParagraph"/>
        <w:numPr>
          <w:ilvl w:val="0"/>
          <w:numId w:val="34"/>
        </w:numPr>
        <w:spacing w:after="0" w:line="240" w:lineRule="auto"/>
        <w:rPr>
          <w:rFonts w:eastAsia="Times New Roman" w:cstheme="minorHAnsi"/>
          <w:color w:val="222222"/>
        </w:rPr>
      </w:pPr>
      <w:r w:rsidRPr="00866C6B">
        <w:rPr>
          <w:rFonts w:eastAsia="Times New Roman" w:cstheme="minorHAnsi"/>
          <w:color w:val="222222"/>
        </w:rPr>
        <w:t xml:space="preserve">May 12, </w:t>
      </w:r>
      <w:proofErr w:type="gramStart"/>
      <w:r w:rsidRPr="00866C6B">
        <w:rPr>
          <w:rFonts w:eastAsia="Times New Roman" w:cstheme="minorHAnsi"/>
          <w:color w:val="222222"/>
        </w:rPr>
        <w:t>2016</w:t>
      </w:r>
      <w:proofErr w:type="gramEnd"/>
      <w:r w:rsidRPr="00866C6B">
        <w:rPr>
          <w:rFonts w:eastAsia="Times New Roman" w:cstheme="minorHAnsi"/>
          <w:color w:val="222222"/>
        </w:rPr>
        <w:t xml:space="preserve"> </w:t>
      </w:r>
      <w:r w:rsidRPr="00866C6B">
        <w:rPr>
          <w:rFonts w:eastAsia="Times New Roman" w:cstheme="minorHAnsi"/>
          <w:color w:val="222222"/>
        </w:rPr>
        <w:tab/>
        <w:t>noon-1:30 pm Eastern</w:t>
      </w:r>
    </w:p>
    <w:p w14:paraId="4336A4FD" w14:textId="77777777" w:rsidR="004523AD" w:rsidRPr="00866C6B" w:rsidRDefault="004523AD" w:rsidP="00866C6B">
      <w:pPr>
        <w:spacing w:after="0" w:line="240" w:lineRule="auto"/>
        <w:rPr>
          <w:rFonts w:eastAsia="Times New Roman" w:cstheme="minorHAnsi"/>
          <w:color w:val="222222"/>
        </w:rPr>
      </w:pPr>
    </w:p>
    <w:p w14:paraId="34674660" w14:textId="0F4635F8" w:rsidR="005C7C7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lastRenderedPageBreak/>
        <w:t xml:space="preserve">Follow-up discussion on this topic explored the requests from the Credentialling Commission – and could be expanded to other revenue-generating Councils or Commissions. A question was asked about whether </w:t>
      </w:r>
      <w:r w:rsidR="0097796B" w:rsidRPr="00866C6B">
        <w:rPr>
          <w:rFonts w:eastAsia="Times New Roman" w:cstheme="minorHAnsi"/>
          <w:color w:val="222222"/>
        </w:rPr>
        <w:t xml:space="preserve">the Credentialling Commission has </w:t>
      </w:r>
      <w:r w:rsidRPr="00866C6B">
        <w:rPr>
          <w:rFonts w:eastAsia="Times New Roman" w:cstheme="minorHAnsi"/>
          <w:color w:val="222222"/>
        </w:rPr>
        <w:t xml:space="preserve">a pro forma document to offer a business plan with a financial projection. Is there an “at a glance” for the various steps that they are proposing. What will they cost? What resources and time will they require? </w:t>
      </w:r>
      <w:proofErr w:type="gramStart"/>
      <w:r w:rsidRPr="00866C6B">
        <w:rPr>
          <w:rFonts w:eastAsia="Times New Roman" w:cstheme="minorHAnsi"/>
          <w:color w:val="222222"/>
        </w:rPr>
        <w:t>And,</w:t>
      </w:r>
      <w:proofErr w:type="gramEnd"/>
      <w:r w:rsidRPr="00866C6B">
        <w:rPr>
          <w:rFonts w:eastAsia="Times New Roman" w:cstheme="minorHAnsi"/>
          <w:color w:val="222222"/>
        </w:rPr>
        <w:t xml:space="preserve"> when do we anticipate seeing a return on investment? What is first – our most critical piece(s) to support now? Please help us see how the various pieces fit together and play out, so that it becomes easy to say “yes”.</w:t>
      </w:r>
    </w:p>
    <w:p w14:paraId="1F5BF612" w14:textId="77777777" w:rsidR="004523AD" w:rsidRPr="00866C6B" w:rsidRDefault="004523AD" w:rsidP="00866C6B">
      <w:pPr>
        <w:spacing w:after="0" w:line="240" w:lineRule="auto"/>
        <w:rPr>
          <w:rFonts w:eastAsia="Times New Roman" w:cstheme="minorHAnsi"/>
          <w:color w:val="222222"/>
        </w:rPr>
      </w:pPr>
    </w:p>
    <w:p w14:paraId="19F5DFF8" w14:textId="31B5FA31" w:rsidR="005C7C7D" w:rsidRPr="00866C6B" w:rsidRDefault="005C7C7D"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Pr="00866C6B">
        <w:rPr>
          <w:rFonts w:eastAsia="Times New Roman" w:cstheme="minorHAnsi"/>
          <w:color w:val="222222"/>
        </w:rPr>
        <w:t>Missy and</w:t>
      </w:r>
      <w:r w:rsidRPr="00866C6B">
        <w:rPr>
          <w:rFonts w:eastAsia="Times New Roman" w:cstheme="minorHAnsi"/>
          <w:b/>
          <w:bCs/>
          <w:color w:val="222222"/>
        </w:rPr>
        <w:t xml:space="preserve"> </w:t>
      </w:r>
      <w:r w:rsidRPr="00866C6B">
        <w:rPr>
          <w:rFonts w:eastAsia="Times New Roman" w:cstheme="minorHAnsi"/>
          <w:color w:val="222222"/>
        </w:rPr>
        <w:t xml:space="preserve">Deneen will work on a document to help revenue generating councils make budget requests. (CC, PDC). </w:t>
      </w:r>
    </w:p>
    <w:p w14:paraId="546EA7B4" w14:textId="77777777" w:rsidR="005C7C7D" w:rsidRPr="00866C6B" w:rsidRDefault="005C7C7D" w:rsidP="00866C6B">
      <w:pPr>
        <w:spacing w:after="0" w:line="240" w:lineRule="auto"/>
        <w:rPr>
          <w:rFonts w:eastAsia="Times New Roman" w:cstheme="minorHAnsi"/>
          <w:color w:val="222222"/>
        </w:rPr>
      </w:pPr>
    </w:p>
    <w:p w14:paraId="6869DD41" w14:textId="77777777" w:rsidR="004523AD" w:rsidRPr="00866C6B" w:rsidRDefault="004523AD"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Conference Scholarship Research</w:t>
      </w:r>
    </w:p>
    <w:p w14:paraId="4059EB18" w14:textId="77777777" w:rsidR="004523A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As Treasurer, Missy has also been researching possible scholarships for conference attendance.  Before the Finance Committee could move forward with any initiative, guidance would be needed from the Board regarding the purpose of the scholarships, how will they be used, and where the money will be coming from for scholarships.</w:t>
      </w:r>
    </w:p>
    <w:p w14:paraId="549CC172" w14:textId="77777777" w:rsidR="004523AD" w:rsidRPr="00866C6B" w:rsidRDefault="004523AD" w:rsidP="00866C6B">
      <w:pPr>
        <w:spacing w:after="0" w:line="240" w:lineRule="auto"/>
        <w:rPr>
          <w:rFonts w:eastAsia="Times New Roman" w:cstheme="minorHAnsi"/>
          <w:color w:val="222222"/>
        </w:rPr>
      </w:pPr>
    </w:p>
    <w:p w14:paraId="1CB6286E" w14:textId="77777777" w:rsidR="004523AD" w:rsidRPr="00866C6B" w:rsidRDefault="004523AD"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Travel Reminders</w:t>
      </w:r>
    </w:p>
    <w:p w14:paraId="1339BAA9" w14:textId="269C6BCF" w:rsidR="004523A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 xml:space="preserve">A new travel expense report has now been approved (via </w:t>
      </w:r>
      <w:proofErr w:type="spellStart"/>
      <w:r w:rsidRPr="00866C6B">
        <w:rPr>
          <w:rFonts w:eastAsia="Times New Roman" w:cstheme="minorHAnsi"/>
          <w:color w:val="222222"/>
        </w:rPr>
        <w:t>eVote</w:t>
      </w:r>
      <w:proofErr w:type="spellEnd"/>
      <w:r w:rsidRPr="00866C6B">
        <w:rPr>
          <w:rFonts w:eastAsia="Times New Roman" w:cstheme="minorHAnsi"/>
          <w:color w:val="222222"/>
        </w:rPr>
        <w:t xml:space="preserve">). Those traveling for NCDA have 60 days to report expenses for reimbursement. Receipts </w:t>
      </w:r>
      <w:r w:rsidR="0097796B" w:rsidRPr="00866C6B">
        <w:rPr>
          <w:rFonts w:eastAsia="Times New Roman" w:cstheme="minorHAnsi"/>
          <w:color w:val="222222"/>
        </w:rPr>
        <w:t xml:space="preserve">are </w:t>
      </w:r>
      <w:r w:rsidRPr="00866C6B">
        <w:rPr>
          <w:rFonts w:eastAsia="Times New Roman" w:cstheme="minorHAnsi"/>
          <w:color w:val="222222"/>
        </w:rPr>
        <w:t xml:space="preserve">not required for meals.  Receipts are needed to cover rides to and from the airport, and for checked baggage. </w:t>
      </w:r>
    </w:p>
    <w:p w14:paraId="4CBEC982" w14:textId="77777777" w:rsidR="004523AD" w:rsidRPr="00866C6B" w:rsidRDefault="004523AD" w:rsidP="00866C6B">
      <w:pPr>
        <w:spacing w:after="0" w:line="240" w:lineRule="auto"/>
        <w:rPr>
          <w:rFonts w:eastAsia="Times New Roman" w:cstheme="minorHAnsi"/>
          <w:color w:val="222222"/>
        </w:rPr>
      </w:pPr>
    </w:p>
    <w:p w14:paraId="69B0F968" w14:textId="28BAAFCD" w:rsidR="005C7C7D" w:rsidRPr="00866C6B" w:rsidRDefault="004523AD" w:rsidP="00866C6B">
      <w:pPr>
        <w:spacing w:after="0" w:line="240" w:lineRule="auto"/>
        <w:rPr>
          <w:rFonts w:eastAsia="Times New Roman" w:cstheme="minorHAnsi"/>
          <w:color w:val="222222"/>
        </w:rPr>
      </w:pPr>
      <w:r w:rsidRPr="00866C6B">
        <w:rPr>
          <w:rFonts w:eastAsia="Times New Roman" w:cstheme="minorHAnsi"/>
          <w:color w:val="222222"/>
        </w:rPr>
        <w:t>International travel is different in that we need to know the US dollar amount. You can do this conversion yourself based on the currency exchange rate.  (For example, $1 Canadian Dollar= .71 USD or 1 USD=1.4CSD.)  If you are using your credit card, you can also use your statement that automatically calculates the conversions.  If you have a foreign transaction fee, this will also be reimbursed.</w:t>
      </w:r>
    </w:p>
    <w:p w14:paraId="1AAC978E" w14:textId="77777777" w:rsidR="005C7C7D" w:rsidRPr="00866C6B" w:rsidRDefault="005C7C7D" w:rsidP="00866C6B">
      <w:pPr>
        <w:spacing w:after="0" w:line="240" w:lineRule="auto"/>
        <w:rPr>
          <w:rFonts w:eastAsia="Times New Roman" w:cstheme="minorHAnsi"/>
          <w:color w:val="222222"/>
        </w:rPr>
      </w:pPr>
    </w:p>
    <w:p w14:paraId="5AB3C75C" w14:textId="77777777" w:rsidR="00456C2C" w:rsidRPr="00866C6B" w:rsidRDefault="00456C2C" w:rsidP="00866C6B">
      <w:pPr>
        <w:spacing w:after="0" w:line="240" w:lineRule="auto"/>
        <w:rPr>
          <w:rFonts w:eastAsia="Times New Roman" w:cstheme="minorHAnsi"/>
          <w:color w:val="222222"/>
        </w:rPr>
      </w:pPr>
    </w:p>
    <w:p w14:paraId="6FDFF1F6" w14:textId="7D525237" w:rsidR="000F02B3" w:rsidRPr="000F02B3" w:rsidRDefault="00456C2C" w:rsidP="000F02B3">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13. FY2025-2026 Budget</w:t>
      </w:r>
      <w:r w:rsidR="00195A99" w:rsidRPr="00866C6B">
        <w:rPr>
          <w:rFonts w:eastAsia="Times New Roman" w:cstheme="minorHAnsi"/>
          <w:b/>
          <w:bCs/>
          <w:color w:val="222222"/>
          <w:sz w:val="24"/>
          <w:szCs w:val="24"/>
        </w:rPr>
        <w:t xml:space="preserve"> Review</w:t>
      </w:r>
      <w:r w:rsidRPr="00866C6B">
        <w:rPr>
          <w:rFonts w:eastAsia="Times New Roman" w:cstheme="minorHAnsi"/>
          <w:b/>
          <w:bCs/>
          <w:color w:val="222222"/>
          <w:sz w:val="24"/>
          <w:szCs w:val="24"/>
        </w:rPr>
        <w:t xml:space="preserve"> (Missy)</w:t>
      </w:r>
    </w:p>
    <w:p w14:paraId="6FC480AD" w14:textId="52966CFC" w:rsidR="005C7C7D" w:rsidRPr="000F02B3" w:rsidRDefault="00195A99" w:rsidP="000F02B3">
      <w:pPr>
        <w:spacing w:after="0" w:line="240" w:lineRule="auto"/>
        <w:rPr>
          <w:rFonts w:eastAsia="Times New Roman" w:cstheme="minorHAnsi"/>
          <w:color w:val="222222"/>
        </w:rPr>
      </w:pPr>
      <w:r w:rsidRPr="000F02B3">
        <w:rPr>
          <w:rFonts w:eastAsia="Times New Roman" w:cstheme="minorHAnsi"/>
          <w:color w:val="222222"/>
        </w:rPr>
        <w:t xml:space="preserve">The FY 2025-2026 draft budget was created based on anticipated revenues and expenditures </w:t>
      </w:r>
      <w:r w:rsidR="0097796B" w:rsidRPr="000F02B3">
        <w:rPr>
          <w:rFonts w:eastAsia="Times New Roman" w:cstheme="minorHAnsi"/>
          <w:color w:val="222222"/>
        </w:rPr>
        <w:t>informed by</w:t>
      </w:r>
      <w:r w:rsidRPr="000F02B3">
        <w:rPr>
          <w:rFonts w:eastAsia="Times New Roman" w:cstheme="minorHAnsi"/>
          <w:color w:val="222222"/>
        </w:rPr>
        <w:t xml:space="preserve"> past performance</w:t>
      </w:r>
      <w:r w:rsidR="0097796B" w:rsidRPr="000F02B3">
        <w:rPr>
          <w:rFonts w:eastAsia="Times New Roman" w:cstheme="minorHAnsi"/>
          <w:color w:val="222222"/>
        </w:rPr>
        <w:t xml:space="preserve"> with </w:t>
      </w:r>
      <w:r w:rsidRPr="000F02B3">
        <w:rPr>
          <w:rFonts w:eastAsia="Times New Roman" w:cstheme="minorHAnsi"/>
          <w:color w:val="222222"/>
        </w:rPr>
        <w:t xml:space="preserve">three-year comparison data. Expenses include percentage increases to account for current economic realities. Committees were also asked to submit their budget requests in August 2025, all of which are currently represented in the draft budget. Some requests are standard and already built in based on previous commitments (e.g., Career Education Academy, Leadership Academy), while other items are new requests. </w:t>
      </w:r>
    </w:p>
    <w:p w14:paraId="0073493F" w14:textId="77777777" w:rsidR="00195A99" w:rsidRPr="000F02B3" w:rsidRDefault="00195A99" w:rsidP="000F02B3">
      <w:pPr>
        <w:spacing w:after="0" w:line="240" w:lineRule="auto"/>
        <w:rPr>
          <w:rFonts w:eastAsia="Times New Roman" w:cstheme="minorHAnsi"/>
          <w:color w:val="222222"/>
        </w:rPr>
      </w:pPr>
    </w:p>
    <w:p w14:paraId="2B097966" w14:textId="338143A0" w:rsidR="00195A99" w:rsidRPr="000F02B3" w:rsidRDefault="00195A99" w:rsidP="000F02B3">
      <w:pPr>
        <w:spacing w:after="0" w:line="240" w:lineRule="auto"/>
        <w:rPr>
          <w:rFonts w:eastAsia="Times New Roman" w:cstheme="minorHAnsi"/>
          <w:color w:val="222222"/>
        </w:rPr>
      </w:pPr>
      <w:r w:rsidRPr="000F02B3">
        <w:rPr>
          <w:rFonts w:eastAsia="Times New Roman" w:cstheme="minorHAnsi"/>
          <w:color w:val="222222"/>
        </w:rPr>
        <w:t xml:space="preserve">As we </w:t>
      </w:r>
      <w:r w:rsidR="0097796B" w:rsidRPr="000F02B3">
        <w:rPr>
          <w:rFonts w:eastAsia="Times New Roman" w:cstheme="minorHAnsi"/>
          <w:color w:val="222222"/>
        </w:rPr>
        <w:t>began</w:t>
      </w:r>
      <w:r w:rsidRPr="000F02B3">
        <w:rPr>
          <w:rFonts w:eastAsia="Times New Roman" w:cstheme="minorHAnsi"/>
          <w:color w:val="222222"/>
        </w:rPr>
        <w:t xml:space="preserve"> discussions, the current draft budget was nearly $400,000 in deficit, </w:t>
      </w:r>
      <w:r w:rsidR="0097796B" w:rsidRPr="000F02B3">
        <w:rPr>
          <w:rFonts w:eastAsia="Times New Roman" w:cstheme="minorHAnsi"/>
          <w:color w:val="222222"/>
        </w:rPr>
        <w:t xml:space="preserve">with </w:t>
      </w:r>
      <w:r w:rsidRPr="000F02B3">
        <w:rPr>
          <w:rFonts w:eastAsia="Times New Roman" w:cstheme="minorHAnsi"/>
          <w:color w:val="222222"/>
        </w:rPr>
        <w:t>the inclusion of income f</w:t>
      </w:r>
      <w:r w:rsidR="0097796B" w:rsidRPr="000F02B3">
        <w:rPr>
          <w:rFonts w:eastAsia="Times New Roman" w:cstheme="minorHAnsi"/>
          <w:color w:val="222222"/>
        </w:rPr>
        <w:t>ro</w:t>
      </w:r>
      <w:r w:rsidRPr="000F02B3">
        <w:rPr>
          <w:rFonts w:eastAsia="Times New Roman" w:cstheme="minorHAnsi"/>
          <w:color w:val="222222"/>
        </w:rPr>
        <w:t xml:space="preserve">m investments. We typically would not include investments in this calculation because that is not a stable source of income that can be anticipated and counted on. Additionally, our budget surpluses in recent years have been driven by outside contracts – another income source that cannot be relied upon as steady income from year to year. We need to be more cautious about spending in the </w:t>
      </w:r>
      <w:proofErr w:type="gramStart"/>
      <w:r w:rsidRPr="000F02B3">
        <w:rPr>
          <w:rFonts w:eastAsia="Times New Roman" w:cstheme="minorHAnsi"/>
          <w:color w:val="222222"/>
        </w:rPr>
        <w:t>future, and</w:t>
      </w:r>
      <w:proofErr w:type="gramEnd"/>
      <w:r w:rsidRPr="000F02B3">
        <w:rPr>
          <w:rFonts w:eastAsia="Times New Roman" w:cstheme="minorHAnsi"/>
          <w:color w:val="222222"/>
        </w:rPr>
        <w:t xml:space="preserve"> need to aim for a balanced budget at the outset of our fiscal year. </w:t>
      </w:r>
    </w:p>
    <w:p w14:paraId="596CFC58" w14:textId="77777777" w:rsidR="005C7C7D" w:rsidRPr="000F02B3" w:rsidRDefault="005C7C7D" w:rsidP="000F02B3">
      <w:pPr>
        <w:spacing w:after="0" w:line="240" w:lineRule="auto"/>
        <w:rPr>
          <w:rFonts w:eastAsia="Times New Roman" w:cstheme="minorHAnsi"/>
          <w:color w:val="222222"/>
        </w:rPr>
      </w:pPr>
    </w:p>
    <w:p w14:paraId="72CE7052" w14:textId="6A9FF1D9" w:rsidR="00195A99" w:rsidRPr="000F02B3" w:rsidRDefault="00195A99" w:rsidP="000F02B3">
      <w:pPr>
        <w:spacing w:after="0" w:line="240" w:lineRule="auto"/>
        <w:rPr>
          <w:rFonts w:eastAsia="Times New Roman" w:cstheme="minorHAnsi"/>
          <w:color w:val="222222"/>
        </w:rPr>
      </w:pPr>
      <w:r w:rsidRPr="000F02B3">
        <w:rPr>
          <w:rFonts w:eastAsia="Times New Roman" w:cstheme="minorHAnsi"/>
          <w:color w:val="222222"/>
        </w:rPr>
        <w:t>Within the initial overview, a few items were highlighted that have potential to impact revenue or expenditures in variable ways. These are spaces to consider as we work to made decisions toward a balanced budget:</w:t>
      </w:r>
    </w:p>
    <w:p w14:paraId="56ABC264" w14:textId="33AF2B0D" w:rsidR="00195A99" w:rsidRPr="000F02B3" w:rsidRDefault="00A4773A" w:rsidP="000F02B3">
      <w:pPr>
        <w:pStyle w:val="ListParagraph"/>
        <w:numPr>
          <w:ilvl w:val="0"/>
          <w:numId w:val="35"/>
        </w:numPr>
        <w:spacing w:after="0" w:line="240" w:lineRule="auto"/>
        <w:rPr>
          <w:rFonts w:eastAsia="Times New Roman" w:cstheme="minorHAnsi"/>
          <w:color w:val="222222"/>
        </w:rPr>
      </w:pPr>
      <w:r w:rsidRPr="00A4773A">
        <w:rPr>
          <w:rFonts w:eastAsia="Times New Roman" w:cstheme="minorHAnsi"/>
          <w:color w:val="222222"/>
        </w:rPr>
        <w:t xml:space="preserve">While conference revenues are our biggest source of income, the conference costs are also our largest source of expense. Net profits from conferences, as we have experience in the past, should no longer be anticipated. With the rising meeting/travel costs and potential for less international member engagement in in-person events, we need to be less dependent on conference revenues </w:t>
      </w:r>
      <w:r w:rsidRPr="00A4773A">
        <w:rPr>
          <w:rFonts w:eastAsia="Times New Roman" w:cstheme="minorHAnsi"/>
          <w:color w:val="222222"/>
        </w:rPr>
        <w:lastRenderedPageBreak/>
        <w:t>and more focused on other sources of non-dues revenues</w:t>
      </w:r>
      <w:r w:rsidR="00195A99" w:rsidRPr="000F02B3">
        <w:rPr>
          <w:rFonts w:eastAsia="Times New Roman" w:cstheme="minorHAnsi"/>
          <w:color w:val="222222"/>
        </w:rPr>
        <w:t xml:space="preserve">. </w:t>
      </w:r>
      <w:r w:rsidR="00BE62CC" w:rsidRPr="000F02B3">
        <w:rPr>
          <w:rFonts w:eastAsia="Times New Roman" w:cstheme="minorHAnsi"/>
          <w:color w:val="222222"/>
        </w:rPr>
        <w:br/>
      </w:r>
    </w:p>
    <w:p w14:paraId="3D44EADC" w14:textId="3D5D36A9" w:rsidR="00BE62CC" w:rsidRPr="000F02B3" w:rsidRDefault="00BE62CC"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Several committees have requested funding for recognition or ways to connect at the conference. They are excited to get involved – </w:t>
      </w:r>
      <w:proofErr w:type="gramStart"/>
      <w:r w:rsidRPr="000F02B3">
        <w:rPr>
          <w:rFonts w:eastAsia="Times New Roman" w:cstheme="minorHAnsi"/>
          <w:color w:val="222222"/>
        </w:rPr>
        <w:t>yet,</w:t>
      </w:r>
      <w:proofErr w:type="gramEnd"/>
      <w:r w:rsidRPr="000F02B3">
        <w:rPr>
          <w:rFonts w:eastAsia="Times New Roman" w:cstheme="minorHAnsi"/>
          <w:color w:val="222222"/>
        </w:rPr>
        <w:t xml:space="preserve"> may need direction and support from us. For example, there seems to be a lack of understanding regarding the costs of catering at conference hotels. ($200 is no longer enough to cover a coffee service for a meeting.) We may want to look at ways to offer this type of recognition in a more coordinated fashion – so that it is equitable across groups, as well as more cost effective. </w:t>
      </w:r>
      <w:r w:rsidRPr="000F02B3">
        <w:rPr>
          <w:rFonts w:eastAsia="Times New Roman" w:cstheme="minorHAnsi"/>
          <w:color w:val="222222"/>
        </w:rPr>
        <w:br/>
      </w:r>
    </w:p>
    <w:p w14:paraId="6AA71A5D" w14:textId="2E994E6D" w:rsidR="00BE62CC" w:rsidRPr="000F02B3" w:rsidRDefault="00BE62CC"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Projected revenues have been included for sales of the Arabic Facilitating Career Development and Supervision trainings. Please note that these are </w:t>
      </w:r>
      <w:r w:rsidRPr="000F02B3">
        <w:rPr>
          <w:rFonts w:eastAsia="Times New Roman" w:cstheme="minorHAnsi"/>
          <w:i/>
          <w:iCs/>
          <w:color w:val="222222"/>
        </w:rPr>
        <w:t>projected,</w:t>
      </w:r>
      <w:r w:rsidRPr="000F02B3">
        <w:rPr>
          <w:rFonts w:eastAsia="Times New Roman" w:cstheme="minorHAnsi"/>
          <w:color w:val="222222"/>
        </w:rPr>
        <w:t xml:space="preserve"> rather than actual. We do not have a good past example to compare this to, making it difficult to estimate actual performance. </w:t>
      </w:r>
      <w:r w:rsidRPr="000F02B3">
        <w:rPr>
          <w:rFonts w:eastAsia="Times New Roman" w:cstheme="minorHAnsi"/>
          <w:color w:val="222222"/>
        </w:rPr>
        <w:br/>
      </w:r>
    </w:p>
    <w:p w14:paraId="4077ED6E" w14:textId="1C5E7ABE" w:rsidR="00BE62CC" w:rsidRPr="000F02B3" w:rsidRDefault="00BE62CC"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The Mental Health and Career Services monograph is on track for release in June 2026. Enthusiasm seems to be building around this resource already, and we are cautiously optimistic for a very warm reception. </w:t>
      </w:r>
      <w:r w:rsidRPr="000F02B3">
        <w:rPr>
          <w:rFonts w:eastAsia="Times New Roman" w:cstheme="minorHAnsi"/>
          <w:color w:val="222222"/>
        </w:rPr>
        <w:br/>
      </w:r>
    </w:p>
    <w:p w14:paraId="26A82EF4" w14:textId="4C3C8528" w:rsidR="00BE62CC" w:rsidRPr="000F02B3" w:rsidRDefault="00BE62CC"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Overall, anticipated revenues have been set conservatively. We have a preference to end the year with a surplus, as opposed to overspending. </w:t>
      </w:r>
      <w:r w:rsidR="0097796B" w:rsidRPr="000F02B3">
        <w:rPr>
          <w:rFonts w:eastAsia="Times New Roman" w:cstheme="minorHAnsi"/>
          <w:color w:val="222222"/>
        </w:rPr>
        <w:t>Also</w:t>
      </w:r>
      <w:r w:rsidRPr="000F02B3">
        <w:rPr>
          <w:rFonts w:eastAsia="Times New Roman" w:cstheme="minorHAnsi"/>
          <w:color w:val="222222"/>
        </w:rPr>
        <w:t xml:space="preserve">, as a non-profit, we need to be sensitive to spend the surplus toward the membership needs when funding is available. </w:t>
      </w:r>
      <w:r w:rsidRPr="000F02B3">
        <w:rPr>
          <w:rFonts w:eastAsia="Times New Roman" w:cstheme="minorHAnsi"/>
          <w:color w:val="222222"/>
        </w:rPr>
        <w:br/>
      </w:r>
      <w:r w:rsidRPr="000F02B3">
        <w:rPr>
          <w:rFonts w:eastAsia="Times New Roman" w:cstheme="minorHAnsi"/>
          <w:color w:val="222222"/>
        </w:rPr>
        <w:br/>
        <w:t xml:space="preserve">For the foreseeable next few years, there is a concern that reliable income streams may be diminished – considering the economic recession with tighter professional development and travel funds. We need to have discussions about setting </w:t>
      </w:r>
      <w:proofErr w:type="gramStart"/>
      <w:r w:rsidRPr="000F02B3">
        <w:rPr>
          <w:rFonts w:eastAsia="Times New Roman" w:cstheme="minorHAnsi"/>
          <w:color w:val="222222"/>
        </w:rPr>
        <w:t>priorities</w:t>
      </w:r>
      <w:r w:rsidR="00E60B16" w:rsidRPr="000F02B3">
        <w:rPr>
          <w:rFonts w:eastAsia="Times New Roman" w:cstheme="minorHAnsi"/>
          <w:color w:val="222222"/>
        </w:rPr>
        <w:t>, and</w:t>
      </w:r>
      <w:proofErr w:type="gramEnd"/>
      <w:r w:rsidR="00E60B16" w:rsidRPr="000F02B3">
        <w:rPr>
          <w:rFonts w:eastAsia="Times New Roman" w:cstheme="minorHAnsi"/>
          <w:color w:val="222222"/>
        </w:rPr>
        <w:t xml:space="preserve"> then seeking temporary cost savings in tight budget times. </w:t>
      </w:r>
      <w:r w:rsidR="00E60B16" w:rsidRPr="000F02B3">
        <w:rPr>
          <w:rFonts w:eastAsia="Times New Roman" w:cstheme="minorHAnsi"/>
          <w:color w:val="222222"/>
        </w:rPr>
        <w:br/>
      </w:r>
      <w:r w:rsidR="00E60B16" w:rsidRPr="000F02B3">
        <w:rPr>
          <w:rFonts w:eastAsia="Times New Roman" w:cstheme="minorHAnsi"/>
          <w:color w:val="222222"/>
        </w:rPr>
        <w:br/>
        <w:t xml:space="preserve">For example, maybe travel is a place to explore questions about priorities? Maybe we look at Board travel to international locations. Or do we consider only two in-person Board meetings for a time (as opposed to three)? We are already contractually obligated to Chicago and Minneapolis this year. </w:t>
      </w:r>
      <w:proofErr w:type="gramStart"/>
      <w:r w:rsidR="00E60B16" w:rsidRPr="000F02B3">
        <w:rPr>
          <w:rFonts w:eastAsia="Times New Roman" w:cstheme="minorHAnsi"/>
          <w:color w:val="222222"/>
        </w:rPr>
        <w:t>But,</w:t>
      </w:r>
      <w:proofErr w:type="gramEnd"/>
      <w:r w:rsidR="00E60B16" w:rsidRPr="000F02B3">
        <w:rPr>
          <w:rFonts w:eastAsia="Times New Roman" w:cstheme="minorHAnsi"/>
          <w:color w:val="222222"/>
        </w:rPr>
        <w:t xml:space="preserve"> maybe this is something we consider for next year? This may be </w:t>
      </w:r>
      <w:proofErr w:type="gramStart"/>
      <w:r w:rsidR="00E60B16" w:rsidRPr="000F02B3">
        <w:rPr>
          <w:rFonts w:eastAsia="Times New Roman" w:cstheme="minorHAnsi"/>
          <w:color w:val="222222"/>
        </w:rPr>
        <w:t>similar to</w:t>
      </w:r>
      <w:proofErr w:type="gramEnd"/>
      <w:r w:rsidR="00E60B16" w:rsidRPr="000F02B3">
        <w:rPr>
          <w:rFonts w:eastAsia="Times New Roman" w:cstheme="minorHAnsi"/>
          <w:color w:val="222222"/>
        </w:rPr>
        <w:t xml:space="preserve"> the Credentialling Commission currently meeting in-person two times per year. </w:t>
      </w:r>
      <w:r w:rsidR="00E60B16" w:rsidRPr="000F02B3">
        <w:rPr>
          <w:rFonts w:eastAsia="Times New Roman" w:cstheme="minorHAnsi"/>
          <w:color w:val="222222"/>
        </w:rPr>
        <w:br/>
      </w:r>
    </w:p>
    <w:p w14:paraId="57A2741B" w14:textId="7D1B22E3" w:rsidR="00E60B16" w:rsidRPr="000F02B3" w:rsidRDefault="00E60B16"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Regarding Credentialling, there is a recognition of the need to explore both costs and income potential with these projects. While it may seem counter-intuitive, tight fiscal times can provide an ideal space to invest in solidifying foundations. Despite the monetary cost, we could put our time and energy toward building infrastructure, so that we are prepared for growth as opportunities present themselves. </w:t>
      </w:r>
      <w:r w:rsidRPr="000F02B3">
        <w:rPr>
          <w:rFonts w:eastAsia="Times New Roman" w:cstheme="minorHAnsi"/>
          <w:color w:val="222222"/>
        </w:rPr>
        <w:br/>
      </w:r>
    </w:p>
    <w:p w14:paraId="17C18648" w14:textId="4DAC2DFC" w:rsidR="00E60B16" w:rsidRPr="000F02B3" w:rsidRDefault="00E60B16"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Considering infrastructure development, the following areas were raised and priorities:</w:t>
      </w:r>
      <w:r w:rsidRPr="000F02B3">
        <w:rPr>
          <w:rFonts w:eastAsia="Times New Roman" w:cstheme="minorHAnsi"/>
          <w:color w:val="222222"/>
        </w:rPr>
        <w:br/>
        <w:t>(1) credentialling; (2) a focus on State Divisions – to explore enhancing our messaging on credentialling, membership / engagement with NCDA, and advocacy; and (3) expanding the conference with virtual options – creating “watch party” options, possibly live casting?</w:t>
      </w:r>
      <w:r w:rsidR="002C5C7C" w:rsidRPr="000F02B3">
        <w:rPr>
          <w:rFonts w:eastAsia="Times New Roman" w:cstheme="minorHAnsi"/>
          <w:color w:val="222222"/>
        </w:rPr>
        <w:br/>
      </w:r>
    </w:p>
    <w:p w14:paraId="2B96ECC0" w14:textId="5B68A71D" w:rsidR="002C5C7C" w:rsidRPr="000F02B3" w:rsidRDefault="002C5C7C" w:rsidP="000F02B3">
      <w:pPr>
        <w:pStyle w:val="ListParagraph"/>
        <w:numPr>
          <w:ilvl w:val="0"/>
          <w:numId w:val="35"/>
        </w:numPr>
        <w:spacing w:after="0" w:line="240" w:lineRule="auto"/>
        <w:rPr>
          <w:rFonts w:eastAsia="Times New Roman" w:cstheme="minorHAnsi"/>
          <w:color w:val="222222"/>
        </w:rPr>
      </w:pPr>
      <w:r w:rsidRPr="000F02B3">
        <w:rPr>
          <w:rFonts w:eastAsia="Times New Roman" w:cstheme="minorHAnsi"/>
          <w:color w:val="222222"/>
        </w:rPr>
        <w:t xml:space="preserve">Finally, we were reminded that we carried forward a $69,484 surplus from FY2024-2025, which should be a part of our conversations for the coming year. </w:t>
      </w:r>
    </w:p>
    <w:p w14:paraId="5AD53656" w14:textId="070F4235" w:rsidR="002C5C7C" w:rsidRPr="000F02B3" w:rsidRDefault="002C5C7C" w:rsidP="000F02B3">
      <w:pPr>
        <w:spacing w:after="0" w:line="240" w:lineRule="auto"/>
        <w:rPr>
          <w:rFonts w:eastAsia="Times New Roman" w:cstheme="minorHAnsi"/>
          <w:b/>
          <w:bCs/>
          <w:i/>
          <w:iCs/>
          <w:color w:val="222222"/>
        </w:rPr>
      </w:pPr>
    </w:p>
    <w:p w14:paraId="20CEEB72" w14:textId="2307DA97" w:rsidR="002C5C7C" w:rsidRPr="000F02B3" w:rsidRDefault="002C5C7C" w:rsidP="000F02B3">
      <w:pPr>
        <w:spacing w:after="0" w:line="240" w:lineRule="auto"/>
        <w:rPr>
          <w:rFonts w:eastAsia="Times New Roman" w:cstheme="minorHAnsi"/>
          <w:color w:val="222222"/>
        </w:rPr>
      </w:pPr>
      <w:r w:rsidRPr="000F02B3">
        <w:rPr>
          <w:rFonts w:eastAsia="Times New Roman" w:cstheme="minorHAnsi"/>
          <w:color w:val="222222"/>
        </w:rPr>
        <w:t xml:space="preserve">Conversations on balancing the FY 2025-2026 budget began with reviewing some of the new larger expense requests. They were considered </w:t>
      </w:r>
      <w:proofErr w:type="gramStart"/>
      <w:r w:rsidRPr="000F02B3">
        <w:rPr>
          <w:rFonts w:eastAsia="Times New Roman" w:cstheme="minorHAnsi"/>
          <w:color w:val="222222"/>
        </w:rPr>
        <w:t>in light of</w:t>
      </w:r>
      <w:proofErr w:type="gramEnd"/>
      <w:r w:rsidRPr="000F02B3">
        <w:rPr>
          <w:rFonts w:eastAsia="Times New Roman" w:cstheme="minorHAnsi"/>
          <w:color w:val="222222"/>
        </w:rPr>
        <w:t xml:space="preserve"> the NCDA strategic plan and priorities, as previously discussed. </w:t>
      </w:r>
    </w:p>
    <w:p w14:paraId="4D88EF9C" w14:textId="77777777" w:rsidR="002C5C7C" w:rsidRPr="000F02B3" w:rsidRDefault="002C5C7C" w:rsidP="000F02B3">
      <w:pPr>
        <w:spacing w:after="0" w:line="240" w:lineRule="auto"/>
        <w:rPr>
          <w:rFonts w:eastAsia="Times New Roman" w:cstheme="minorHAnsi"/>
          <w:color w:val="222222"/>
        </w:rPr>
      </w:pPr>
      <w:bookmarkStart w:id="7" w:name="_Hlk212461586"/>
    </w:p>
    <w:p w14:paraId="623379FD" w14:textId="77777777" w:rsidR="0089661C" w:rsidRDefault="0089661C" w:rsidP="000F02B3">
      <w:pPr>
        <w:spacing w:after="0" w:line="240" w:lineRule="auto"/>
        <w:rPr>
          <w:rFonts w:eastAsia="Times New Roman" w:cstheme="minorHAnsi"/>
          <w:b/>
          <w:bCs/>
          <w:i/>
          <w:iCs/>
          <w:color w:val="222222"/>
        </w:rPr>
      </w:pPr>
    </w:p>
    <w:p w14:paraId="28A42183" w14:textId="75553DDF" w:rsidR="00804DE8" w:rsidRPr="000F02B3" w:rsidRDefault="00804DE8" w:rsidP="000F02B3">
      <w:pPr>
        <w:spacing w:after="0" w:line="240" w:lineRule="auto"/>
        <w:rPr>
          <w:rFonts w:eastAsia="Times New Roman" w:cstheme="minorHAnsi"/>
          <w:b/>
          <w:bCs/>
          <w:i/>
          <w:iCs/>
          <w:color w:val="222222"/>
        </w:rPr>
      </w:pPr>
      <w:r w:rsidRPr="000F02B3">
        <w:rPr>
          <w:rFonts w:eastAsia="Times New Roman" w:cstheme="minorHAnsi"/>
          <w:b/>
          <w:bCs/>
          <w:i/>
          <w:iCs/>
          <w:color w:val="222222"/>
        </w:rPr>
        <w:lastRenderedPageBreak/>
        <w:t>Government Relations Committee</w:t>
      </w:r>
    </w:p>
    <w:p w14:paraId="37925DDF" w14:textId="37A161C6"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The Government Relations Committee (GRC) requested $182,880</w:t>
      </w:r>
      <w:r w:rsidR="0097796B" w:rsidRPr="000F02B3">
        <w:rPr>
          <w:rFonts w:eastAsia="Times New Roman" w:cstheme="minorHAnsi"/>
          <w:color w:val="222222"/>
        </w:rPr>
        <w:t xml:space="preserve">, </w:t>
      </w:r>
      <w:r w:rsidRPr="000F02B3">
        <w:rPr>
          <w:rFonts w:eastAsia="Times New Roman" w:cstheme="minorHAnsi"/>
          <w:color w:val="222222"/>
        </w:rPr>
        <w:t xml:space="preserve">divided among three primary requests: </w:t>
      </w:r>
    </w:p>
    <w:p w14:paraId="0527F9B3" w14:textId="007EB9B1" w:rsidR="00804DE8" w:rsidRPr="000F02B3" w:rsidRDefault="00804DE8" w:rsidP="000F02B3">
      <w:pPr>
        <w:pStyle w:val="ListParagraph"/>
        <w:numPr>
          <w:ilvl w:val="0"/>
          <w:numId w:val="36"/>
        </w:numPr>
        <w:spacing w:after="0" w:line="240" w:lineRule="auto"/>
        <w:ind w:left="360"/>
        <w:rPr>
          <w:rFonts w:eastAsia="Times New Roman" w:cstheme="minorHAnsi"/>
          <w:color w:val="222222"/>
        </w:rPr>
      </w:pPr>
      <w:r w:rsidRPr="000F02B3">
        <w:rPr>
          <w:rFonts w:eastAsia="Times New Roman" w:cstheme="minorHAnsi"/>
          <w:color w:val="222222"/>
        </w:rPr>
        <w:t>$89,880 – for a 2-year subscription to Fiscal Note</w:t>
      </w:r>
    </w:p>
    <w:p w14:paraId="69A2F8A7" w14:textId="44593571" w:rsidR="00804DE8" w:rsidRPr="000F02B3" w:rsidRDefault="00804DE8" w:rsidP="000F02B3">
      <w:pPr>
        <w:pStyle w:val="ListParagraph"/>
        <w:numPr>
          <w:ilvl w:val="0"/>
          <w:numId w:val="36"/>
        </w:numPr>
        <w:spacing w:after="0" w:line="240" w:lineRule="auto"/>
        <w:ind w:left="360"/>
        <w:rPr>
          <w:rFonts w:eastAsia="Times New Roman" w:cstheme="minorHAnsi"/>
          <w:color w:val="222222"/>
        </w:rPr>
      </w:pPr>
      <w:r w:rsidRPr="000F02B3">
        <w:rPr>
          <w:rFonts w:eastAsia="Times New Roman" w:cstheme="minorHAnsi"/>
          <w:color w:val="222222"/>
        </w:rPr>
        <w:t xml:space="preserve">$90,000 – for a federal lobbyist </w:t>
      </w:r>
    </w:p>
    <w:p w14:paraId="2C2A1A73" w14:textId="6F2610B1" w:rsidR="00804DE8" w:rsidRPr="000F02B3" w:rsidRDefault="00804DE8" w:rsidP="000F02B3">
      <w:pPr>
        <w:pStyle w:val="ListParagraph"/>
        <w:numPr>
          <w:ilvl w:val="0"/>
          <w:numId w:val="36"/>
        </w:numPr>
        <w:spacing w:after="0" w:line="240" w:lineRule="auto"/>
        <w:ind w:left="360"/>
        <w:rPr>
          <w:rFonts w:eastAsia="Times New Roman" w:cstheme="minorHAnsi"/>
          <w:color w:val="222222"/>
        </w:rPr>
      </w:pPr>
      <w:r w:rsidRPr="000F02B3">
        <w:rPr>
          <w:rFonts w:eastAsia="Times New Roman" w:cstheme="minorHAnsi"/>
          <w:color w:val="222222"/>
        </w:rPr>
        <w:t>$3,000 – for travel to Hill Day</w:t>
      </w:r>
    </w:p>
    <w:p w14:paraId="66458A50" w14:textId="77777777" w:rsidR="00804DE8" w:rsidRPr="000F02B3" w:rsidRDefault="00804DE8" w:rsidP="000F02B3">
      <w:pPr>
        <w:spacing w:after="0" w:line="240" w:lineRule="auto"/>
        <w:rPr>
          <w:rFonts w:eastAsia="Times New Roman" w:cstheme="minorHAnsi"/>
          <w:color w:val="222222"/>
        </w:rPr>
      </w:pPr>
    </w:p>
    <w:p w14:paraId="14D8056B" w14:textId="4530B668"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 xml:space="preserve">Several options were available across these items. Fiscal Note could be purchased for just one year, which would cut the cost in half (approximately $47,000). Several levels of lobbyist engagement were possible, with a more moderate level recommended by the GRC at a rate of $60,000 for the year. It is also possible that a lobbyist firm (depending on the firm and level of engagement selected) could provide us with access to Fiscal Note, meaning that we could release our own subscription and the cost related to it. If we do not engage a lobbyist, it is doubtful that we could host a successful Hill Day at this time. So, it seems that those two costs are related. </w:t>
      </w:r>
    </w:p>
    <w:p w14:paraId="3E5491FE" w14:textId="77777777" w:rsidR="00804DE8" w:rsidRPr="000F02B3" w:rsidRDefault="00804DE8" w:rsidP="000F02B3">
      <w:pPr>
        <w:spacing w:after="0" w:line="240" w:lineRule="auto"/>
        <w:rPr>
          <w:rFonts w:eastAsia="Times New Roman" w:cstheme="minorHAnsi"/>
          <w:color w:val="222222"/>
        </w:rPr>
      </w:pPr>
    </w:p>
    <w:p w14:paraId="4D7198FC" w14:textId="77777777"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 xml:space="preserve">Reflecting on NCDA priorities, Board members asked about the value of federal lobbying at this time, considering the current political environment. What type of progress or movement do we anticipate in the next 2 – 3 years? Would our attention be better focused at a State or grassroots level? There is a desire to focus on the States for membership and credentialling efforts – perhaps this is a better focus for our advocacy efforts as well. We could put </w:t>
      </w:r>
      <w:proofErr w:type="gramStart"/>
      <w:r w:rsidRPr="000F02B3">
        <w:rPr>
          <w:rFonts w:eastAsia="Times New Roman" w:cstheme="minorHAnsi"/>
          <w:color w:val="222222"/>
        </w:rPr>
        <w:t>all of</w:t>
      </w:r>
      <w:proofErr w:type="gramEnd"/>
      <w:r w:rsidRPr="000F02B3">
        <w:rPr>
          <w:rFonts w:eastAsia="Times New Roman" w:cstheme="minorHAnsi"/>
          <w:color w:val="222222"/>
        </w:rPr>
        <w:t xml:space="preserve"> our energies in a common direction. </w:t>
      </w:r>
    </w:p>
    <w:p w14:paraId="1A06E1FA" w14:textId="77777777" w:rsidR="00804DE8" w:rsidRPr="000F02B3" w:rsidRDefault="00804DE8" w:rsidP="000F02B3">
      <w:pPr>
        <w:spacing w:after="0" w:line="240" w:lineRule="auto"/>
        <w:rPr>
          <w:rFonts w:eastAsia="Times New Roman" w:cstheme="minorHAnsi"/>
          <w:color w:val="222222"/>
        </w:rPr>
      </w:pPr>
    </w:p>
    <w:p w14:paraId="1517F2EA" w14:textId="77777777"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 xml:space="preserve">Could we look to focus some advocacy efforts in a few key states where our energies may really pay off (e.g., OH, NC, SC)? It was mentioned that Sharon Givens has been making some incredible efforts in SC already. Perhaps there are some foundations to build upon there? Could we help to draft position statements and to bring attention to our credentials? What might this look like? What type of efforts would it take? </w:t>
      </w:r>
    </w:p>
    <w:p w14:paraId="52CEAC3C" w14:textId="77777777" w:rsidR="00804DE8" w:rsidRPr="000F02B3" w:rsidRDefault="00804DE8" w:rsidP="000F02B3">
      <w:pPr>
        <w:spacing w:after="0" w:line="240" w:lineRule="auto"/>
        <w:rPr>
          <w:rFonts w:eastAsia="Times New Roman" w:cstheme="minorHAnsi"/>
          <w:color w:val="222222"/>
        </w:rPr>
      </w:pPr>
    </w:p>
    <w:p w14:paraId="5DB26099" w14:textId="43BEB950"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 xml:space="preserve">Also, could we offer some training to our members to help increase their ability to advocate on a state level? Maybe an advocacy toolkit in the NCDA Hub? Some State CDAs express interest in having an advocacy person on their Board, but what does this mean? Let’s help demonstrate what “high functioning advocacy” means. What would it look like? </w:t>
      </w:r>
    </w:p>
    <w:p w14:paraId="1F30AF84" w14:textId="77777777" w:rsidR="00804DE8" w:rsidRPr="000F02B3" w:rsidRDefault="00804DE8" w:rsidP="000F02B3">
      <w:pPr>
        <w:spacing w:after="0" w:line="240" w:lineRule="auto"/>
        <w:rPr>
          <w:rFonts w:eastAsia="Times New Roman" w:cstheme="minorHAnsi"/>
          <w:color w:val="222222"/>
        </w:rPr>
      </w:pPr>
    </w:p>
    <w:p w14:paraId="29CA1DF1" w14:textId="517BFFED"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 xml:space="preserve">Regarding the resources – Fiscal Note or a lobbyist / Hill Day? – the Board would like to return to the GRC for input. We do not have budget to cover all requests </w:t>
      </w:r>
      <w:proofErr w:type="gramStart"/>
      <w:r w:rsidRPr="000F02B3">
        <w:rPr>
          <w:rFonts w:eastAsia="Times New Roman" w:cstheme="minorHAnsi"/>
          <w:color w:val="222222"/>
        </w:rPr>
        <w:t>at this time</w:t>
      </w:r>
      <w:proofErr w:type="gramEnd"/>
      <w:r w:rsidRPr="000F02B3">
        <w:rPr>
          <w:rFonts w:eastAsia="Times New Roman" w:cstheme="minorHAnsi"/>
          <w:color w:val="222222"/>
        </w:rPr>
        <w:t xml:space="preserve">. We acknowledge that the focus on state-level advocacy is a change from our past approach. We also recognize that the GRC is made up of volunteers – expectations for what the team can carry out have to be reasonable. </w:t>
      </w:r>
    </w:p>
    <w:p w14:paraId="2A41C399" w14:textId="77777777" w:rsidR="00804DE8" w:rsidRPr="000F02B3" w:rsidRDefault="00804DE8" w:rsidP="000F02B3">
      <w:pPr>
        <w:spacing w:after="0" w:line="240" w:lineRule="auto"/>
        <w:rPr>
          <w:rFonts w:eastAsia="Times New Roman" w:cstheme="minorHAnsi"/>
          <w:color w:val="222222"/>
        </w:rPr>
      </w:pPr>
    </w:p>
    <w:p w14:paraId="49EB68DD" w14:textId="77777777" w:rsidR="00804DE8"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t>If the priorities are:</w:t>
      </w:r>
    </w:p>
    <w:p w14:paraId="6722B69B" w14:textId="5027660E" w:rsidR="00804DE8" w:rsidRPr="000F02B3" w:rsidRDefault="00804DE8" w:rsidP="000F02B3">
      <w:pPr>
        <w:pStyle w:val="ListParagraph"/>
        <w:numPr>
          <w:ilvl w:val="0"/>
          <w:numId w:val="37"/>
        </w:numPr>
        <w:spacing w:after="0" w:line="240" w:lineRule="auto"/>
        <w:ind w:left="360"/>
        <w:rPr>
          <w:rFonts w:eastAsia="Times New Roman" w:cstheme="minorHAnsi"/>
          <w:color w:val="222222"/>
        </w:rPr>
      </w:pPr>
      <w:r w:rsidRPr="000F02B3">
        <w:rPr>
          <w:rFonts w:eastAsia="Times New Roman" w:cstheme="minorHAnsi"/>
          <w:color w:val="222222"/>
        </w:rPr>
        <w:t>State advocacy focus</w:t>
      </w:r>
    </w:p>
    <w:p w14:paraId="39C44DB9" w14:textId="37E5B13A" w:rsidR="00804DE8" w:rsidRPr="000F02B3" w:rsidRDefault="00804DE8" w:rsidP="000F02B3">
      <w:pPr>
        <w:pStyle w:val="ListParagraph"/>
        <w:numPr>
          <w:ilvl w:val="0"/>
          <w:numId w:val="37"/>
        </w:numPr>
        <w:spacing w:after="0" w:line="240" w:lineRule="auto"/>
        <w:ind w:left="360"/>
        <w:rPr>
          <w:rFonts w:eastAsia="Times New Roman" w:cstheme="minorHAnsi"/>
          <w:color w:val="222222"/>
        </w:rPr>
      </w:pPr>
      <w:r w:rsidRPr="000F02B3">
        <w:rPr>
          <w:rFonts w:eastAsia="Times New Roman" w:cstheme="minorHAnsi"/>
          <w:color w:val="222222"/>
        </w:rPr>
        <w:t>Developing education and training for members to increase their ability to engage in grassroots advocacy within their states</w:t>
      </w:r>
    </w:p>
    <w:p w14:paraId="3AE67DE3" w14:textId="2A1F3BD8" w:rsidR="00804DE8" w:rsidRPr="000F02B3" w:rsidRDefault="00804DE8" w:rsidP="000F02B3">
      <w:pPr>
        <w:pStyle w:val="ListParagraph"/>
        <w:numPr>
          <w:ilvl w:val="0"/>
          <w:numId w:val="37"/>
        </w:numPr>
        <w:spacing w:after="0" w:line="240" w:lineRule="auto"/>
        <w:ind w:left="360"/>
        <w:rPr>
          <w:rFonts w:eastAsia="Times New Roman" w:cstheme="minorHAnsi"/>
          <w:color w:val="222222"/>
        </w:rPr>
      </w:pPr>
      <w:r w:rsidRPr="000F02B3">
        <w:rPr>
          <w:rFonts w:eastAsia="Times New Roman" w:cstheme="minorHAnsi"/>
          <w:color w:val="222222"/>
        </w:rPr>
        <w:t>Focusing on expressing the value and impact of career development and career professional credentials</w:t>
      </w:r>
    </w:p>
    <w:p w14:paraId="2A638CA2" w14:textId="37F998F4" w:rsidR="006B0403" w:rsidRPr="000F02B3" w:rsidRDefault="00804DE8" w:rsidP="000F02B3">
      <w:pPr>
        <w:spacing w:after="0" w:line="240" w:lineRule="auto"/>
        <w:rPr>
          <w:rFonts w:eastAsia="Times New Roman" w:cstheme="minorHAnsi"/>
          <w:color w:val="222222"/>
        </w:rPr>
      </w:pPr>
      <w:r w:rsidRPr="000F02B3">
        <w:rPr>
          <w:rFonts w:eastAsia="Times New Roman" w:cstheme="minorHAnsi"/>
          <w:color w:val="222222"/>
        </w:rPr>
        <w:br/>
        <w:t xml:space="preserve">Would a continued subscription to Fiscal Note be useful to meeting these goals? </w:t>
      </w:r>
      <w:proofErr w:type="gramStart"/>
      <w:r w:rsidRPr="000F02B3">
        <w:rPr>
          <w:rFonts w:eastAsia="Times New Roman" w:cstheme="minorHAnsi"/>
          <w:color w:val="222222"/>
        </w:rPr>
        <w:t>Or,</w:t>
      </w:r>
      <w:proofErr w:type="gramEnd"/>
      <w:r w:rsidRPr="000F02B3">
        <w:rPr>
          <w:rFonts w:eastAsia="Times New Roman" w:cstheme="minorHAnsi"/>
          <w:color w:val="222222"/>
        </w:rPr>
        <w:t xml:space="preserve"> would the assistance of a lobbyist firm be more helpful in guiding these next steps? The Board would like to propose a FY 2025-2026 Budget of $60,000 to work toward these </w:t>
      </w:r>
      <w:proofErr w:type="gramStart"/>
      <w:r w:rsidRPr="000F02B3">
        <w:rPr>
          <w:rFonts w:eastAsia="Times New Roman" w:cstheme="minorHAnsi"/>
          <w:color w:val="222222"/>
        </w:rPr>
        <w:t>aims, and</w:t>
      </w:r>
      <w:proofErr w:type="gramEnd"/>
      <w:r w:rsidRPr="000F02B3">
        <w:rPr>
          <w:rFonts w:eastAsia="Times New Roman" w:cstheme="minorHAnsi"/>
          <w:color w:val="222222"/>
        </w:rPr>
        <w:t xml:space="preserve"> seeks the GRC’s input for how to best put these funds to good use.</w:t>
      </w:r>
    </w:p>
    <w:p w14:paraId="62C1EC10" w14:textId="77777777" w:rsidR="00804DE8" w:rsidRPr="000F02B3" w:rsidRDefault="00804DE8" w:rsidP="000F02B3">
      <w:pPr>
        <w:spacing w:after="0" w:line="240" w:lineRule="auto"/>
        <w:rPr>
          <w:rFonts w:eastAsia="Times New Roman" w:cstheme="minorHAnsi"/>
          <w:color w:val="222222"/>
        </w:rPr>
      </w:pPr>
    </w:p>
    <w:p w14:paraId="3128CF2B" w14:textId="4741A995" w:rsidR="006B0403" w:rsidRPr="000F02B3" w:rsidRDefault="006B0403"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lastRenderedPageBreak/>
        <w:t>MOTION</w:t>
      </w:r>
      <w:r w:rsidRPr="000F02B3">
        <w:rPr>
          <w:rFonts w:eastAsia="Times New Roman" w:cstheme="minorHAnsi"/>
          <w:color w:val="222222"/>
          <w:highlight w:val="yellow"/>
        </w:rPr>
        <w:t xml:space="preserve"> was made by Galaxina to approve a FY2025-2026 budget of $60,000 for the GRC, with a request for additional information on how they would like to apply these funds to achieve outcomes related to the NCDA Strategic Plan. </w:t>
      </w:r>
    </w:p>
    <w:p w14:paraId="2E35EC09" w14:textId="15827336" w:rsidR="006B0403" w:rsidRPr="000F02B3" w:rsidRDefault="006B0403"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Julia</w:t>
      </w:r>
    </w:p>
    <w:p w14:paraId="0AA86B24" w14:textId="3FBC5E58" w:rsidR="006B0403" w:rsidRPr="000F02B3" w:rsidRDefault="006B0403" w:rsidP="000F02B3">
      <w:pPr>
        <w:spacing w:after="0" w:line="240" w:lineRule="auto"/>
        <w:ind w:left="360"/>
        <w:rPr>
          <w:rFonts w:eastAsia="Times New Roman" w:cstheme="minorHAnsi"/>
          <w:color w:val="222222"/>
        </w:rPr>
      </w:pPr>
      <w:r w:rsidRPr="000F02B3">
        <w:rPr>
          <w:rFonts w:eastAsia="Times New Roman" w:cstheme="minorHAnsi"/>
          <w:color w:val="222222"/>
        </w:rPr>
        <w:t xml:space="preserve">Marty will follow-up with the committee to provide more detail and set a timeline for response. </w:t>
      </w:r>
    </w:p>
    <w:p w14:paraId="0E3A75C6" w14:textId="3C7F157B" w:rsidR="006B0403" w:rsidRPr="000F02B3" w:rsidRDefault="006B0403" w:rsidP="000F02B3">
      <w:pPr>
        <w:spacing w:after="0" w:line="240" w:lineRule="auto"/>
        <w:ind w:left="360"/>
        <w:rPr>
          <w:rFonts w:eastAsia="Times New Roman" w:cstheme="minorHAnsi"/>
          <w:color w:val="222222"/>
        </w:rPr>
      </w:pPr>
      <w:r w:rsidRPr="000F02B3">
        <w:rPr>
          <w:rFonts w:eastAsia="Times New Roman" w:cstheme="minorHAnsi"/>
          <w:color w:val="222222"/>
        </w:rPr>
        <w:t xml:space="preserve">The Board has asked the GRC to focus on a plan to use the funds to target state-level advocacy. </w:t>
      </w:r>
    </w:p>
    <w:p w14:paraId="16E7AA91" w14:textId="7CBC8ACF" w:rsidR="002F5A4C" w:rsidRPr="000F02B3" w:rsidRDefault="006B0403"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bookmarkEnd w:id="7"/>
    </w:p>
    <w:p w14:paraId="5F95F1F6" w14:textId="77777777" w:rsidR="00262051" w:rsidRDefault="00262051" w:rsidP="000F02B3">
      <w:pPr>
        <w:spacing w:after="0" w:line="240" w:lineRule="auto"/>
        <w:rPr>
          <w:rFonts w:eastAsia="Times New Roman" w:cstheme="minorHAnsi"/>
          <w:b/>
          <w:bCs/>
          <w:color w:val="222222"/>
        </w:rPr>
      </w:pPr>
    </w:p>
    <w:p w14:paraId="05636771" w14:textId="6A3FD173" w:rsidR="006B0403" w:rsidRPr="000F02B3" w:rsidRDefault="006B0403" w:rsidP="000F02B3">
      <w:pPr>
        <w:spacing w:after="0" w:line="240" w:lineRule="auto"/>
        <w:rPr>
          <w:rFonts w:eastAsia="Times New Roman" w:cstheme="minorHAnsi"/>
          <w:color w:val="222222"/>
        </w:rPr>
      </w:pPr>
      <w:r w:rsidRPr="000F02B3">
        <w:rPr>
          <w:rFonts w:eastAsia="Times New Roman" w:cstheme="minorHAnsi"/>
          <w:b/>
          <w:bCs/>
          <w:i/>
          <w:iCs/>
          <w:color w:val="222222"/>
        </w:rPr>
        <w:t>Credentialling</w:t>
      </w:r>
    </w:p>
    <w:p w14:paraId="0E477DAE" w14:textId="64A78BF7" w:rsidR="00E75FD4" w:rsidRPr="000F02B3" w:rsidRDefault="00E75FD4"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was made by Missy that we table the </w:t>
      </w:r>
      <w:r w:rsidR="00997461" w:rsidRPr="000F02B3">
        <w:rPr>
          <w:rFonts w:eastAsia="Times New Roman" w:cstheme="minorHAnsi"/>
          <w:color w:val="222222"/>
          <w:highlight w:val="yellow"/>
        </w:rPr>
        <w:t xml:space="preserve">proctored </w:t>
      </w:r>
      <w:r w:rsidRPr="000F02B3">
        <w:rPr>
          <w:rFonts w:eastAsia="Times New Roman" w:cstheme="minorHAnsi"/>
          <w:color w:val="222222"/>
          <w:highlight w:val="yellow"/>
        </w:rPr>
        <w:t xml:space="preserve">exam delivery platform request for this budget year, due to other credentialling priorities. </w:t>
      </w:r>
    </w:p>
    <w:p w14:paraId="2763BB2C" w14:textId="4534B103" w:rsidR="00E75FD4" w:rsidRPr="000F02B3" w:rsidRDefault="00E75FD4"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 by Galaxina</w:t>
      </w:r>
    </w:p>
    <w:p w14:paraId="458E45EC" w14:textId="7AAF954C" w:rsidR="00E75FD4" w:rsidRPr="000F02B3" w:rsidRDefault="00997461" w:rsidP="000F02B3">
      <w:pPr>
        <w:spacing w:after="0" w:line="240" w:lineRule="auto"/>
        <w:ind w:left="360"/>
        <w:rPr>
          <w:rFonts w:eastAsia="Times New Roman" w:cstheme="minorHAnsi"/>
          <w:color w:val="222222"/>
        </w:rPr>
      </w:pPr>
      <w:r w:rsidRPr="000F02B3">
        <w:rPr>
          <w:rFonts w:eastAsia="Times New Roman" w:cstheme="minorHAnsi"/>
          <w:color w:val="222222"/>
        </w:rPr>
        <w:t xml:space="preserve">This request was acknowledged as </w:t>
      </w:r>
      <w:r w:rsidR="00E75FD4" w:rsidRPr="000F02B3">
        <w:rPr>
          <w:rFonts w:eastAsia="Times New Roman" w:cstheme="minorHAnsi"/>
          <w:color w:val="222222"/>
        </w:rPr>
        <w:t xml:space="preserve">aspirational for the future, once we have other items settled. </w:t>
      </w:r>
      <w:r w:rsidRPr="000F02B3">
        <w:rPr>
          <w:rFonts w:eastAsia="Times New Roman" w:cstheme="minorHAnsi"/>
          <w:color w:val="222222"/>
        </w:rPr>
        <w:t xml:space="preserve">Let’s reconsider this as we move toward seeking credential accreditation, particularly if the </w:t>
      </w:r>
      <w:r w:rsidR="00E75FD4" w:rsidRPr="000F02B3">
        <w:rPr>
          <w:rFonts w:eastAsia="Times New Roman" w:cstheme="minorHAnsi"/>
          <w:color w:val="222222"/>
        </w:rPr>
        <w:t xml:space="preserve">accrediting body has standards around the proctoring. </w:t>
      </w:r>
    </w:p>
    <w:p w14:paraId="319CB10D" w14:textId="77777777" w:rsidR="00997461" w:rsidRPr="000F02B3" w:rsidRDefault="00997461" w:rsidP="000F02B3">
      <w:pPr>
        <w:spacing w:after="0" w:line="240" w:lineRule="auto"/>
        <w:ind w:left="360"/>
        <w:rPr>
          <w:rFonts w:eastAsia="Times New Roman" w:cstheme="minorHAnsi"/>
          <w:color w:val="222222"/>
        </w:rPr>
      </w:pPr>
    </w:p>
    <w:p w14:paraId="4512C4D6" w14:textId="460C2C71" w:rsidR="00997461" w:rsidRPr="000F02B3" w:rsidRDefault="00997461" w:rsidP="000F02B3">
      <w:pPr>
        <w:spacing w:after="0" w:line="240" w:lineRule="auto"/>
        <w:ind w:left="360"/>
        <w:rPr>
          <w:rFonts w:eastAsia="Times New Roman" w:cstheme="minorHAnsi"/>
          <w:color w:val="222222"/>
        </w:rPr>
      </w:pPr>
      <w:r w:rsidRPr="000F02B3">
        <w:rPr>
          <w:rFonts w:eastAsia="Times New Roman" w:cstheme="minorHAnsi"/>
          <w:color w:val="222222"/>
        </w:rPr>
        <w:t xml:space="preserve">The initial plan was to seek accreditation for the coaching credential first. It will take a year to develop that credential. This request for a proctored exam delivery platform seems to be getting ahead of the current need during a challenging budget year. </w:t>
      </w:r>
    </w:p>
    <w:p w14:paraId="34EEA941" w14:textId="675A49DE" w:rsidR="00E75FD4" w:rsidRPr="000F02B3" w:rsidRDefault="00E75FD4"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1A13CD74" w14:textId="77777777" w:rsidR="00E75FD4" w:rsidRPr="000F02B3" w:rsidRDefault="00E75FD4" w:rsidP="000F02B3">
      <w:pPr>
        <w:spacing w:after="0" w:line="240" w:lineRule="auto"/>
        <w:rPr>
          <w:rFonts w:eastAsia="Times New Roman" w:cstheme="minorHAnsi"/>
          <w:color w:val="222222"/>
        </w:rPr>
      </w:pPr>
    </w:p>
    <w:p w14:paraId="75A9D1EA" w14:textId="6E24A095" w:rsidR="00E75FD4" w:rsidRPr="000F02B3" w:rsidRDefault="00997461" w:rsidP="000F02B3">
      <w:pPr>
        <w:spacing w:after="0" w:line="240" w:lineRule="auto"/>
        <w:rPr>
          <w:rFonts w:eastAsia="Times New Roman" w:cstheme="minorHAnsi"/>
          <w:color w:val="222222"/>
        </w:rPr>
      </w:pPr>
      <w:r w:rsidRPr="000F02B3">
        <w:rPr>
          <w:rFonts w:eastAsia="Times New Roman" w:cstheme="minorHAnsi"/>
          <w:color w:val="222222"/>
        </w:rPr>
        <w:t xml:space="preserve">In the request for the new coaching credential, please note that one-third of the costs would be billed in the next fiscal year. Yet, we </w:t>
      </w:r>
      <w:proofErr w:type="gramStart"/>
      <w:r w:rsidRPr="000F02B3">
        <w:rPr>
          <w:rFonts w:eastAsia="Times New Roman" w:cstheme="minorHAnsi"/>
          <w:color w:val="222222"/>
        </w:rPr>
        <w:t>would</w:t>
      </w:r>
      <w:proofErr w:type="gramEnd"/>
      <w:r w:rsidRPr="000F02B3">
        <w:rPr>
          <w:rFonts w:eastAsia="Times New Roman" w:cstheme="minorHAnsi"/>
          <w:color w:val="222222"/>
        </w:rPr>
        <w:t xml:space="preserve"> need to approve the entire budget now if we want to move forward – and then just embargo those funds for next year’s budget. </w:t>
      </w:r>
    </w:p>
    <w:p w14:paraId="4BE1AFC0" w14:textId="77777777" w:rsidR="00E75FD4" w:rsidRPr="000F02B3" w:rsidRDefault="00E75FD4" w:rsidP="000F02B3">
      <w:pPr>
        <w:spacing w:after="0" w:line="240" w:lineRule="auto"/>
        <w:rPr>
          <w:rFonts w:eastAsia="Times New Roman" w:cstheme="minorHAnsi"/>
          <w:color w:val="222222"/>
        </w:rPr>
      </w:pPr>
    </w:p>
    <w:p w14:paraId="69F9BFC2" w14:textId="056ABE75" w:rsidR="00E75FD4" w:rsidRPr="000F02B3" w:rsidRDefault="00E75FD4"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is made by Kathy to approve the request for the development of a new coaching </w:t>
      </w:r>
      <w:proofErr w:type="gramStart"/>
      <w:r w:rsidRPr="000F02B3">
        <w:rPr>
          <w:rFonts w:eastAsia="Times New Roman" w:cstheme="minorHAnsi"/>
          <w:color w:val="222222"/>
          <w:highlight w:val="yellow"/>
        </w:rPr>
        <w:t>credential,  including</w:t>
      </w:r>
      <w:proofErr w:type="gramEnd"/>
      <w:r w:rsidRPr="000F02B3">
        <w:rPr>
          <w:rFonts w:eastAsia="Times New Roman" w:cstheme="minorHAnsi"/>
          <w:color w:val="222222"/>
          <w:highlight w:val="yellow"/>
        </w:rPr>
        <w:t xml:space="preserve"> $66,66</w:t>
      </w:r>
      <w:r w:rsidR="00EF2946" w:rsidRPr="000F02B3">
        <w:rPr>
          <w:rFonts w:eastAsia="Times New Roman" w:cstheme="minorHAnsi"/>
          <w:color w:val="222222"/>
          <w:highlight w:val="yellow"/>
        </w:rPr>
        <w:t>6</w:t>
      </w:r>
      <w:r w:rsidRPr="000F02B3">
        <w:rPr>
          <w:rFonts w:eastAsia="Times New Roman" w:cstheme="minorHAnsi"/>
          <w:color w:val="222222"/>
          <w:highlight w:val="yellow"/>
        </w:rPr>
        <w:t xml:space="preserve"> this fiscal year and $33,333 next fiscal year.</w:t>
      </w:r>
    </w:p>
    <w:p w14:paraId="69AEBA8B" w14:textId="2441BD3C" w:rsidR="00E75FD4" w:rsidRPr="000F02B3" w:rsidRDefault="00E75FD4"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Bret.</w:t>
      </w:r>
    </w:p>
    <w:p w14:paraId="56CCBBE9" w14:textId="229CDCB5" w:rsidR="0079172E" w:rsidRPr="000F02B3" w:rsidRDefault="00997461" w:rsidP="000F02B3">
      <w:pPr>
        <w:spacing w:after="0" w:line="240" w:lineRule="auto"/>
        <w:ind w:left="360"/>
        <w:rPr>
          <w:rFonts w:eastAsia="Times New Roman" w:cstheme="minorHAnsi"/>
          <w:color w:val="222222"/>
        </w:rPr>
      </w:pPr>
      <w:r w:rsidRPr="000F02B3">
        <w:rPr>
          <w:rFonts w:eastAsia="Times New Roman" w:cstheme="minorHAnsi"/>
          <w:color w:val="222222"/>
        </w:rPr>
        <w:t xml:space="preserve">A question was asked regarding how the coaching credential would be </w:t>
      </w:r>
      <w:r w:rsidR="00E75FD4" w:rsidRPr="000F02B3">
        <w:rPr>
          <w:rFonts w:eastAsia="Times New Roman" w:cstheme="minorHAnsi"/>
          <w:color w:val="222222"/>
        </w:rPr>
        <w:t xml:space="preserve">different from </w:t>
      </w:r>
      <w:r w:rsidRPr="000F02B3">
        <w:rPr>
          <w:rFonts w:eastAsia="Times New Roman" w:cstheme="minorHAnsi"/>
          <w:color w:val="222222"/>
        </w:rPr>
        <w:t xml:space="preserve">the </w:t>
      </w:r>
      <w:r w:rsidR="00E75FD4" w:rsidRPr="000F02B3">
        <w:rPr>
          <w:rFonts w:eastAsia="Times New Roman" w:cstheme="minorHAnsi"/>
          <w:color w:val="222222"/>
        </w:rPr>
        <w:t>CCSP</w:t>
      </w:r>
      <w:r w:rsidRPr="000F02B3">
        <w:rPr>
          <w:rFonts w:eastAsia="Times New Roman" w:cstheme="minorHAnsi"/>
          <w:color w:val="222222"/>
        </w:rPr>
        <w:t xml:space="preserve">. The CCSP </w:t>
      </w:r>
      <w:r w:rsidR="00E75FD4" w:rsidRPr="000F02B3">
        <w:rPr>
          <w:rFonts w:eastAsia="Times New Roman" w:cstheme="minorHAnsi"/>
          <w:color w:val="222222"/>
        </w:rPr>
        <w:t>is our baseline</w:t>
      </w:r>
      <w:r w:rsidRPr="000F02B3">
        <w:rPr>
          <w:rFonts w:eastAsia="Times New Roman" w:cstheme="minorHAnsi"/>
          <w:color w:val="222222"/>
        </w:rPr>
        <w:t xml:space="preserve"> credential – an </w:t>
      </w:r>
      <w:r w:rsidR="0079172E" w:rsidRPr="000F02B3">
        <w:rPr>
          <w:rFonts w:eastAsia="Times New Roman" w:cstheme="minorHAnsi"/>
          <w:color w:val="222222"/>
        </w:rPr>
        <w:t xml:space="preserve">entry level. </w:t>
      </w:r>
      <w:r w:rsidRPr="000F02B3">
        <w:rPr>
          <w:rFonts w:eastAsia="Times New Roman" w:cstheme="minorHAnsi"/>
          <w:color w:val="222222"/>
        </w:rPr>
        <w:t xml:space="preserve">After completing the </w:t>
      </w:r>
      <w:r w:rsidR="0079172E" w:rsidRPr="000F02B3">
        <w:rPr>
          <w:rFonts w:eastAsia="Times New Roman" w:cstheme="minorHAnsi"/>
          <w:color w:val="222222"/>
        </w:rPr>
        <w:t>CCSP</w:t>
      </w:r>
      <w:r w:rsidRPr="000F02B3">
        <w:rPr>
          <w:rFonts w:eastAsia="Times New Roman" w:cstheme="minorHAnsi"/>
          <w:color w:val="222222"/>
        </w:rPr>
        <w:t xml:space="preserve">, a person could pursue </w:t>
      </w:r>
      <w:r w:rsidR="0079172E" w:rsidRPr="000F02B3">
        <w:rPr>
          <w:rFonts w:eastAsia="Times New Roman" w:cstheme="minorHAnsi"/>
          <w:color w:val="222222"/>
        </w:rPr>
        <w:t>a coaching credential.</w:t>
      </w:r>
      <w:r w:rsidRPr="000F02B3">
        <w:rPr>
          <w:rFonts w:eastAsia="Times New Roman" w:cstheme="minorHAnsi"/>
          <w:color w:val="222222"/>
        </w:rPr>
        <w:t xml:space="preserve"> Or perhaps, the </w:t>
      </w:r>
      <w:r w:rsidR="0079172E" w:rsidRPr="000F02B3">
        <w:rPr>
          <w:rFonts w:eastAsia="Times New Roman" w:cstheme="minorHAnsi"/>
          <w:color w:val="222222"/>
        </w:rPr>
        <w:t>FCD training might be one component to test for the coaching credential.</w:t>
      </w:r>
      <w:r w:rsidRPr="000F02B3">
        <w:rPr>
          <w:rFonts w:eastAsia="Times New Roman" w:cstheme="minorHAnsi"/>
          <w:color w:val="222222"/>
        </w:rPr>
        <w:t xml:space="preserve"> A b</w:t>
      </w:r>
      <w:r w:rsidR="0079172E" w:rsidRPr="000F02B3">
        <w:rPr>
          <w:rFonts w:eastAsia="Times New Roman" w:cstheme="minorHAnsi"/>
          <w:color w:val="222222"/>
        </w:rPr>
        <w:t xml:space="preserve">igger question </w:t>
      </w:r>
      <w:r w:rsidRPr="000F02B3">
        <w:rPr>
          <w:rFonts w:eastAsia="Times New Roman" w:cstheme="minorHAnsi"/>
          <w:color w:val="222222"/>
        </w:rPr>
        <w:t xml:space="preserve">may be </w:t>
      </w:r>
      <w:r w:rsidR="0079172E" w:rsidRPr="000F02B3">
        <w:rPr>
          <w:rFonts w:eastAsia="Times New Roman" w:cstheme="minorHAnsi"/>
          <w:color w:val="222222"/>
        </w:rPr>
        <w:t xml:space="preserve">what </w:t>
      </w:r>
      <w:r w:rsidR="00EF2946" w:rsidRPr="000F02B3">
        <w:rPr>
          <w:rFonts w:eastAsia="Times New Roman" w:cstheme="minorHAnsi"/>
          <w:color w:val="222222"/>
        </w:rPr>
        <w:t xml:space="preserve">the relationship is to the </w:t>
      </w:r>
      <w:r w:rsidR="0079172E" w:rsidRPr="000F02B3">
        <w:rPr>
          <w:rFonts w:eastAsia="Times New Roman" w:cstheme="minorHAnsi"/>
          <w:color w:val="222222"/>
        </w:rPr>
        <w:t>CMCS</w:t>
      </w:r>
      <w:r w:rsidR="00EF2946" w:rsidRPr="000F02B3">
        <w:rPr>
          <w:rFonts w:eastAsia="Times New Roman" w:cstheme="minorHAnsi"/>
          <w:color w:val="222222"/>
        </w:rPr>
        <w:t xml:space="preserve"> and CCC</w:t>
      </w:r>
      <w:r w:rsidR="0079172E" w:rsidRPr="000F02B3">
        <w:rPr>
          <w:rFonts w:eastAsia="Times New Roman" w:cstheme="minorHAnsi"/>
          <w:color w:val="222222"/>
        </w:rPr>
        <w:t xml:space="preserve">? </w:t>
      </w:r>
    </w:p>
    <w:p w14:paraId="0C9080AD" w14:textId="77777777" w:rsidR="0079172E" w:rsidRPr="000F02B3" w:rsidRDefault="0079172E" w:rsidP="000F02B3">
      <w:pPr>
        <w:spacing w:after="0" w:line="240" w:lineRule="auto"/>
        <w:ind w:left="360"/>
        <w:rPr>
          <w:rFonts w:eastAsia="Times New Roman" w:cstheme="minorHAnsi"/>
          <w:color w:val="222222"/>
        </w:rPr>
      </w:pPr>
    </w:p>
    <w:p w14:paraId="7BC8B44C" w14:textId="77777777" w:rsidR="00EF2946" w:rsidRPr="000F02B3" w:rsidRDefault="00997461" w:rsidP="000F02B3">
      <w:pPr>
        <w:spacing w:after="0" w:line="240" w:lineRule="auto"/>
        <w:ind w:left="360"/>
        <w:rPr>
          <w:rFonts w:eastAsia="Times New Roman" w:cstheme="minorHAnsi"/>
          <w:color w:val="222222"/>
        </w:rPr>
      </w:pPr>
      <w:r w:rsidRPr="000F02B3">
        <w:rPr>
          <w:rFonts w:eastAsia="Times New Roman" w:cstheme="minorHAnsi"/>
          <w:color w:val="222222"/>
        </w:rPr>
        <w:t xml:space="preserve">There were concerns that the current </w:t>
      </w:r>
      <w:r w:rsidR="0079172E" w:rsidRPr="000F02B3">
        <w:rPr>
          <w:rFonts w:eastAsia="Times New Roman" w:cstheme="minorHAnsi"/>
          <w:color w:val="222222"/>
        </w:rPr>
        <w:t xml:space="preserve">presentation didn’t </w:t>
      </w:r>
      <w:r w:rsidRPr="000F02B3">
        <w:rPr>
          <w:rFonts w:eastAsia="Times New Roman" w:cstheme="minorHAnsi"/>
          <w:color w:val="222222"/>
        </w:rPr>
        <w:t xml:space="preserve">provide </w:t>
      </w:r>
      <w:r w:rsidR="0079172E" w:rsidRPr="000F02B3">
        <w:rPr>
          <w:rFonts w:eastAsia="Times New Roman" w:cstheme="minorHAnsi"/>
          <w:color w:val="222222"/>
        </w:rPr>
        <w:t xml:space="preserve">enough info about the coaching credential to feel comfortable moving forward. </w:t>
      </w:r>
      <w:r w:rsidR="00EF2946" w:rsidRPr="000F02B3">
        <w:rPr>
          <w:rFonts w:eastAsia="Times New Roman" w:cstheme="minorHAnsi"/>
          <w:color w:val="222222"/>
        </w:rPr>
        <w:t xml:space="preserve">We don’t all seem to be on the same page about this. Let’s just approve an exploration – we need information and input in the form of a business plan. </w:t>
      </w:r>
      <w:r w:rsidR="0079172E" w:rsidRPr="000F02B3">
        <w:rPr>
          <w:rFonts w:eastAsia="Times New Roman" w:cstheme="minorHAnsi"/>
          <w:color w:val="222222"/>
        </w:rPr>
        <w:t>Can we get a written proposal and pro</w:t>
      </w:r>
      <w:r w:rsidRPr="000F02B3">
        <w:rPr>
          <w:rFonts w:eastAsia="Times New Roman" w:cstheme="minorHAnsi"/>
          <w:color w:val="222222"/>
        </w:rPr>
        <w:t xml:space="preserve"> </w:t>
      </w:r>
      <w:r w:rsidR="0079172E" w:rsidRPr="000F02B3">
        <w:rPr>
          <w:rFonts w:eastAsia="Times New Roman" w:cstheme="minorHAnsi"/>
          <w:color w:val="222222"/>
        </w:rPr>
        <w:t>forma</w:t>
      </w:r>
      <w:r w:rsidRPr="000F02B3">
        <w:rPr>
          <w:rFonts w:eastAsia="Times New Roman" w:cstheme="minorHAnsi"/>
          <w:color w:val="222222"/>
        </w:rPr>
        <w:t>?</w:t>
      </w:r>
      <w:r w:rsidR="00EF2946" w:rsidRPr="000F02B3">
        <w:rPr>
          <w:rFonts w:eastAsia="Times New Roman" w:cstheme="minorHAnsi"/>
          <w:color w:val="222222"/>
        </w:rPr>
        <w:t xml:space="preserve"> Please also share the environmental scan and justification for positioning the new credential in the way that it is being proposed.</w:t>
      </w:r>
      <w:r w:rsidR="0079172E" w:rsidRPr="000F02B3">
        <w:rPr>
          <w:rFonts w:eastAsia="Times New Roman" w:cstheme="minorHAnsi"/>
          <w:color w:val="222222"/>
        </w:rPr>
        <w:t xml:space="preserve"> </w:t>
      </w:r>
    </w:p>
    <w:p w14:paraId="381FABBF" w14:textId="77777777" w:rsidR="00EF2946" w:rsidRPr="000F02B3" w:rsidRDefault="00EF2946" w:rsidP="000F02B3">
      <w:pPr>
        <w:spacing w:after="0" w:line="240" w:lineRule="auto"/>
        <w:ind w:left="360"/>
        <w:rPr>
          <w:rFonts w:eastAsia="Times New Roman" w:cstheme="minorHAnsi"/>
          <w:color w:val="222222"/>
        </w:rPr>
      </w:pPr>
    </w:p>
    <w:p w14:paraId="3FA50406" w14:textId="5DB9B348" w:rsidR="0079172E" w:rsidRPr="000F02B3" w:rsidRDefault="00997461" w:rsidP="000F02B3">
      <w:pPr>
        <w:spacing w:after="0" w:line="240" w:lineRule="auto"/>
        <w:ind w:left="360"/>
        <w:rPr>
          <w:rFonts w:eastAsia="Times New Roman" w:cstheme="minorHAnsi"/>
          <w:color w:val="222222"/>
        </w:rPr>
      </w:pPr>
      <w:r w:rsidRPr="000F02B3">
        <w:rPr>
          <w:rFonts w:eastAsia="Times New Roman" w:cstheme="minorHAnsi"/>
          <w:color w:val="222222"/>
        </w:rPr>
        <w:t xml:space="preserve">We’d like to then </w:t>
      </w:r>
      <w:r w:rsidR="0079172E" w:rsidRPr="000F02B3">
        <w:rPr>
          <w:rFonts w:eastAsia="Times New Roman" w:cstheme="minorHAnsi"/>
          <w:color w:val="222222"/>
        </w:rPr>
        <w:t xml:space="preserve">revote in December before we release the funds. </w:t>
      </w:r>
    </w:p>
    <w:p w14:paraId="064630DB" w14:textId="31202009" w:rsidR="0079172E" w:rsidRPr="000F02B3" w:rsidRDefault="00CB589D"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 xml:space="preserve">Motion does not pass </w:t>
      </w:r>
      <w:r w:rsidR="0079172E" w:rsidRPr="000F02B3">
        <w:rPr>
          <w:rFonts w:eastAsia="Times New Roman" w:cstheme="minorHAnsi"/>
          <w:color w:val="222222"/>
          <w:highlight w:val="yellow"/>
        </w:rPr>
        <w:t>(11 opposed, 2 abstain)</w:t>
      </w:r>
    </w:p>
    <w:p w14:paraId="31E16A27" w14:textId="77777777" w:rsidR="0079172E" w:rsidRPr="000F02B3" w:rsidRDefault="0079172E" w:rsidP="000F02B3">
      <w:pPr>
        <w:spacing w:after="0" w:line="240" w:lineRule="auto"/>
        <w:rPr>
          <w:rFonts w:eastAsia="Times New Roman" w:cstheme="minorHAnsi"/>
          <w:color w:val="222222"/>
        </w:rPr>
      </w:pPr>
    </w:p>
    <w:p w14:paraId="33265C0C" w14:textId="77777777" w:rsidR="00CB589D" w:rsidRPr="000F02B3" w:rsidRDefault="00CB589D" w:rsidP="000F02B3">
      <w:pPr>
        <w:spacing w:after="0" w:line="240" w:lineRule="auto"/>
        <w:rPr>
          <w:rFonts w:eastAsia="Times New Roman" w:cstheme="minorHAnsi"/>
          <w:color w:val="222222"/>
        </w:rPr>
      </w:pPr>
    </w:p>
    <w:p w14:paraId="5E9165D6" w14:textId="680FF9E9" w:rsidR="0079172E" w:rsidRPr="000F02B3" w:rsidRDefault="0079172E"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is made by Julia to reserve funds </w:t>
      </w:r>
      <w:r w:rsidR="00CB589D" w:rsidRPr="000F02B3">
        <w:rPr>
          <w:rFonts w:eastAsia="Times New Roman" w:cstheme="minorHAnsi"/>
          <w:color w:val="222222"/>
          <w:highlight w:val="yellow"/>
        </w:rPr>
        <w:t xml:space="preserve">($67,000 in </w:t>
      </w:r>
      <w:r w:rsidRPr="000F02B3">
        <w:rPr>
          <w:rFonts w:eastAsia="Times New Roman" w:cstheme="minorHAnsi"/>
          <w:color w:val="222222"/>
          <w:highlight w:val="yellow"/>
        </w:rPr>
        <w:t xml:space="preserve">FY </w:t>
      </w:r>
      <w:r w:rsidR="00CB589D" w:rsidRPr="000F02B3">
        <w:rPr>
          <w:rFonts w:eastAsia="Times New Roman" w:cstheme="minorHAnsi"/>
          <w:color w:val="222222"/>
          <w:highlight w:val="yellow"/>
        </w:rPr>
        <w:t>20</w:t>
      </w:r>
      <w:r w:rsidRPr="000F02B3">
        <w:rPr>
          <w:rFonts w:eastAsia="Times New Roman" w:cstheme="minorHAnsi"/>
          <w:color w:val="222222"/>
          <w:highlight w:val="yellow"/>
        </w:rPr>
        <w:t>25-</w:t>
      </w:r>
      <w:r w:rsidR="00CB589D" w:rsidRPr="000F02B3">
        <w:rPr>
          <w:rFonts w:eastAsia="Times New Roman" w:cstheme="minorHAnsi"/>
          <w:color w:val="222222"/>
          <w:highlight w:val="yellow"/>
        </w:rPr>
        <w:t>20</w:t>
      </w:r>
      <w:r w:rsidRPr="000F02B3">
        <w:rPr>
          <w:rFonts w:eastAsia="Times New Roman" w:cstheme="minorHAnsi"/>
          <w:color w:val="222222"/>
          <w:highlight w:val="yellow"/>
        </w:rPr>
        <w:t xml:space="preserve">26 budget </w:t>
      </w:r>
      <w:r w:rsidR="00CB589D" w:rsidRPr="000F02B3">
        <w:rPr>
          <w:rFonts w:eastAsia="Times New Roman" w:cstheme="minorHAnsi"/>
          <w:color w:val="222222"/>
          <w:highlight w:val="yellow"/>
        </w:rPr>
        <w:t>and $33,000 in FY 2026-2027 budget</w:t>
      </w:r>
      <w:r w:rsidRPr="000F02B3">
        <w:rPr>
          <w:rFonts w:eastAsia="Times New Roman" w:cstheme="minorHAnsi"/>
          <w:color w:val="222222"/>
          <w:highlight w:val="yellow"/>
        </w:rPr>
        <w:t>)</w:t>
      </w:r>
      <w:r w:rsidR="00CB589D" w:rsidRPr="000F02B3">
        <w:rPr>
          <w:rFonts w:eastAsia="Times New Roman" w:cstheme="minorHAnsi"/>
          <w:color w:val="222222"/>
          <w:highlight w:val="yellow"/>
        </w:rPr>
        <w:t xml:space="preserve"> </w:t>
      </w:r>
      <w:r w:rsidRPr="000F02B3">
        <w:rPr>
          <w:rFonts w:eastAsia="Times New Roman" w:cstheme="minorHAnsi"/>
          <w:color w:val="222222"/>
          <w:highlight w:val="yellow"/>
        </w:rPr>
        <w:t>for the development of a new coaching credential</w:t>
      </w:r>
      <w:r w:rsidR="00CB589D" w:rsidRPr="000F02B3">
        <w:rPr>
          <w:rFonts w:eastAsia="Times New Roman" w:cstheme="minorHAnsi"/>
          <w:color w:val="222222"/>
          <w:highlight w:val="yellow"/>
        </w:rPr>
        <w:t>. The Board</w:t>
      </w:r>
      <w:r w:rsidRPr="000F02B3">
        <w:rPr>
          <w:rFonts w:eastAsia="Times New Roman" w:cstheme="minorHAnsi"/>
          <w:color w:val="222222"/>
          <w:highlight w:val="yellow"/>
        </w:rPr>
        <w:t xml:space="preserve"> request</w:t>
      </w:r>
      <w:r w:rsidR="00CB589D" w:rsidRPr="000F02B3">
        <w:rPr>
          <w:rFonts w:eastAsia="Times New Roman" w:cstheme="minorHAnsi"/>
          <w:color w:val="222222"/>
          <w:highlight w:val="yellow"/>
        </w:rPr>
        <w:t>s</w:t>
      </w:r>
      <w:r w:rsidRPr="000F02B3">
        <w:rPr>
          <w:rFonts w:eastAsia="Times New Roman" w:cstheme="minorHAnsi"/>
          <w:color w:val="222222"/>
          <w:highlight w:val="yellow"/>
        </w:rPr>
        <w:t xml:space="preserve"> a written proposal</w:t>
      </w:r>
      <w:r w:rsidR="00CB589D" w:rsidRPr="000F02B3">
        <w:rPr>
          <w:rFonts w:eastAsia="Times New Roman" w:cstheme="minorHAnsi"/>
          <w:color w:val="222222"/>
          <w:highlight w:val="yellow"/>
        </w:rPr>
        <w:t xml:space="preserve">, </w:t>
      </w:r>
      <w:r w:rsidRPr="000F02B3">
        <w:rPr>
          <w:rFonts w:eastAsia="Times New Roman" w:cstheme="minorHAnsi"/>
          <w:color w:val="222222"/>
          <w:highlight w:val="yellow"/>
        </w:rPr>
        <w:t>proforma</w:t>
      </w:r>
      <w:r w:rsidR="00CB589D" w:rsidRPr="000F02B3">
        <w:rPr>
          <w:rFonts w:eastAsia="Times New Roman" w:cstheme="minorHAnsi"/>
          <w:color w:val="222222"/>
          <w:highlight w:val="yellow"/>
        </w:rPr>
        <w:t>, and environmental scan</w:t>
      </w:r>
      <w:r w:rsidRPr="000F02B3">
        <w:rPr>
          <w:rFonts w:eastAsia="Times New Roman" w:cstheme="minorHAnsi"/>
          <w:color w:val="222222"/>
          <w:highlight w:val="yellow"/>
        </w:rPr>
        <w:t xml:space="preserve"> to be shared with the Board at the December meeting so that we may vote on releasing the funds.</w:t>
      </w:r>
    </w:p>
    <w:p w14:paraId="0AFCAA4C" w14:textId="0F85BDF8" w:rsidR="0079172E" w:rsidRPr="000F02B3" w:rsidRDefault="0079172E"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Missy.</w:t>
      </w:r>
    </w:p>
    <w:p w14:paraId="5EAAEEA0" w14:textId="01F5822D" w:rsidR="0079172E" w:rsidRPr="000F02B3" w:rsidRDefault="0097796B" w:rsidP="000F02B3">
      <w:pPr>
        <w:spacing w:after="0" w:line="240" w:lineRule="auto"/>
        <w:ind w:left="360"/>
        <w:rPr>
          <w:rFonts w:eastAsia="Times New Roman" w:cstheme="minorHAnsi"/>
          <w:color w:val="222222"/>
        </w:rPr>
      </w:pPr>
      <w:r w:rsidRPr="000F02B3">
        <w:rPr>
          <w:rFonts w:eastAsia="Times New Roman" w:cstheme="minorHAnsi"/>
          <w:color w:val="222222"/>
        </w:rPr>
        <w:t>We request</w:t>
      </w:r>
      <w:r w:rsidR="00CB589D" w:rsidRPr="000F02B3">
        <w:rPr>
          <w:rFonts w:eastAsia="Times New Roman" w:cstheme="minorHAnsi"/>
          <w:color w:val="222222"/>
        </w:rPr>
        <w:t xml:space="preserve"> more information on need, interest, and relationships among our credentials. </w:t>
      </w:r>
    </w:p>
    <w:p w14:paraId="5B8BFDB7" w14:textId="536B5DCD" w:rsidR="00CB589D" w:rsidRPr="000F02B3" w:rsidRDefault="00CB589D"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p>
    <w:p w14:paraId="37F0F0FD" w14:textId="77777777" w:rsidR="00FD4F75" w:rsidRPr="000F02B3" w:rsidRDefault="00FD4F75" w:rsidP="000F02B3">
      <w:pPr>
        <w:spacing w:after="0" w:line="240" w:lineRule="auto"/>
        <w:rPr>
          <w:rFonts w:eastAsia="Times New Roman" w:cstheme="minorHAnsi"/>
          <w:color w:val="222222"/>
        </w:rPr>
      </w:pPr>
    </w:p>
    <w:p w14:paraId="61B26C63" w14:textId="0676999F" w:rsidR="00FD4F75" w:rsidRPr="000F02B3" w:rsidRDefault="00BE28D2" w:rsidP="000F02B3">
      <w:pPr>
        <w:spacing w:after="0" w:line="240" w:lineRule="auto"/>
        <w:rPr>
          <w:rFonts w:eastAsia="Times New Roman" w:cstheme="minorHAnsi"/>
          <w:b/>
          <w:bCs/>
          <w:i/>
          <w:iCs/>
          <w:color w:val="222222"/>
        </w:rPr>
      </w:pPr>
      <w:r w:rsidRPr="000F02B3">
        <w:rPr>
          <w:rFonts w:eastAsia="Times New Roman" w:cstheme="minorHAnsi"/>
          <w:b/>
          <w:bCs/>
          <w:i/>
          <w:iCs/>
          <w:color w:val="222222"/>
        </w:rPr>
        <w:lastRenderedPageBreak/>
        <w:t>Career Developments Magazine</w:t>
      </w:r>
    </w:p>
    <w:p w14:paraId="50789CA3" w14:textId="71B7BABD" w:rsidR="00BE28D2" w:rsidRPr="000F02B3" w:rsidRDefault="00BE28D2" w:rsidP="000F02B3">
      <w:pPr>
        <w:spacing w:after="0" w:line="240" w:lineRule="auto"/>
        <w:rPr>
          <w:rFonts w:eastAsia="Times New Roman" w:cstheme="minorHAnsi"/>
          <w:color w:val="222222"/>
        </w:rPr>
      </w:pPr>
      <w:r w:rsidRPr="000F02B3">
        <w:rPr>
          <w:rFonts w:eastAsia="Times New Roman" w:cstheme="minorHAnsi"/>
          <w:color w:val="222222"/>
        </w:rPr>
        <w:t xml:space="preserve">Career Developments Magazine has always been viewed as a member benefit. However, with continuously increasing costs of the print version, we need to make a critical decision regarding how we are going to pay for it. We cannot continue under the budget projections as they have been in the past. Many other associations have already begun charging for print versions of their magazines and journals. </w:t>
      </w:r>
    </w:p>
    <w:p w14:paraId="0CDB96C8" w14:textId="77777777" w:rsidR="00CB589D" w:rsidRPr="000F02B3" w:rsidRDefault="00CB589D" w:rsidP="000F02B3">
      <w:pPr>
        <w:spacing w:after="0" w:line="240" w:lineRule="auto"/>
        <w:rPr>
          <w:rFonts w:eastAsia="Times New Roman" w:cstheme="minorHAnsi"/>
          <w:color w:val="222222"/>
        </w:rPr>
      </w:pPr>
    </w:p>
    <w:p w14:paraId="67A84259" w14:textId="2BE4890E" w:rsidR="00FD4F75" w:rsidRPr="000F02B3" w:rsidRDefault="00FD4F75"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Missy to begin charging $75 for international and $25 for domestic</w:t>
      </w:r>
      <w:r w:rsidR="006C6973" w:rsidRPr="000F02B3">
        <w:rPr>
          <w:rFonts w:eastAsia="Times New Roman" w:cstheme="minorHAnsi"/>
          <w:color w:val="222222"/>
          <w:highlight w:val="yellow"/>
        </w:rPr>
        <w:t xml:space="preserve"> annually</w:t>
      </w:r>
      <w:r w:rsidRPr="000F02B3">
        <w:rPr>
          <w:rFonts w:eastAsia="Times New Roman" w:cstheme="minorHAnsi"/>
          <w:color w:val="222222"/>
          <w:highlight w:val="yellow"/>
        </w:rPr>
        <w:t xml:space="preserve"> for receipt of print ma</w:t>
      </w:r>
      <w:r w:rsidR="006C6973" w:rsidRPr="000F02B3">
        <w:rPr>
          <w:rFonts w:eastAsia="Times New Roman" w:cstheme="minorHAnsi"/>
          <w:color w:val="222222"/>
          <w:highlight w:val="yellow"/>
        </w:rPr>
        <w:t xml:space="preserve">gazine as of January 1, 2026. </w:t>
      </w:r>
    </w:p>
    <w:p w14:paraId="48DFBD12" w14:textId="561D7A84" w:rsidR="006C6973" w:rsidRPr="000F02B3" w:rsidRDefault="006C6973"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Julia.</w:t>
      </w:r>
      <w:r w:rsidRPr="000F02B3">
        <w:rPr>
          <w:rFonts w:eastAsia="Times New Roman" w:cstheme="minorHAnsi"/>
          <w:color w:val="222222"/>
        </w:rPr>
        <w:t xml:space="preserve"> </w:t>
      </w:r>
    </w:p>
    <w:p w14:paraId="347020ED" w14:textId="5E99EE1E" w:rsidR="006C6973" w:rsidRPr="000F02B3" w:rsidRDefault="00BE28D2" w:rsidP="000F02B3">
      <w:pPr>
        <w:spacing w:after="0" w:line="240" w:lineRule="auto"/>
        <w:ind w:left="360"/>
        <w:rPr>
          <w:rFonts w:eastAsia="Times New Roman" w:cstheme="minorHAnsi"/>
          <w:color w:val="222222"/>
        </w:rPr>
      </w:pPr>
      <w:r w:rsidRPr="000F02B3">
        <w:rPr>
          <w:rFonts w:eastAsia="Times New Roman" w:cstheme="minorHAnsi"/>
          <w:color w:val="222222"/>
        </w:rPr>
        <w:t xml:space="preserve">Delaying the launch of the new pay structure provides time </w:t>
      </w:r>
      <w:r w:rsidR="006C6973" w:rsidRPr="000F02B3">
        <w:rPr>
          <w:rFonts w:eastAsia="Times New Roman" w:cstheme="minorHAnsi"/>
          <w:color w:val="222222"/>
        </w:rPr>
        <w:t xml:space="preserve">to communicate the change. </w:t>
      </w:r>
    </w:p>
    <w:p w14:paraId="684CDCC9" w14:textId="4085B1C0" w:rsidR="006C6973" w:rsidRPr="000F02B3" w:rsidRDefault="006C6973"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6CEA99E7" w14:textId="77777777" w:rsidR="006C6973" w:rsidRPr="000F02B3" w:rsidRDefault="006C6973" w:rsidP="000F02B3">
      <w:pPr>
        <w:spacing w:after="0" w:line="240" w:lineRule="auto"/>
        <w:rPr>
          <w:rFonts w:eastAsia="Times New Roman" w:cstheme="minorHAnsi"/>
          <w:color w:val="222222"/>
        </w:rPr>
      </w:pPr>
    </w:p>
    <w:p w14:paraId="365B7A8B" w14:textId="77777777" w:rsidR="00EF2946" w:rsidRPr="000F02B3" w:rsidRDefault="00EF2946" w:rsidP="000F02B3">
      <w:pPr>
        <w:spacing w:after="0" w:line="240" w:lineRule="auto"/>
        <w:rPr>
          <w:rFonts w:eastAsia="Times New Roman" w:cstheme="minorHAnsi"/>
          <w:b/>
          <w:bCs/>
          <w:color w:val="222222"/>
          <w:highlight w:val="cyan"/>
        </w:rPr>
      </w:pPr>
    </w:p>
    <w:p w14:paraId="2685F122" w14:textId="1D2E1217" w:rsidR="005103CE" w:rsidRPr="000F02B3" w:rsidRDefault="007E5860"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 xml:space="preserve">Committee </w:t>
      </w:r>
      <w:r w:rsidR="009B601A" w:rsidRPr="000F02B3">
        <w:rPr>
          <w:rFonts w:eastAsia="Times New Roman" w:cstheme="minorHAnsi"/>
          <w:b/>
          <w:bCs/>
          <w:i/>
          <w:iCs/>
          <w:color w:val="222222"/>
        </w:rPr>
        <w:t xml:space="preserve">Small Group </w:t>
      </w:r>
      <w:r w:rsidRPr="000F02B3">
        <w:rPr>
          <w:rFonts w:eastAsia="Times New Roman" w:cstheme="minorHAnsi"/>
          <w:b/>
          <w:bCs/>
          <w:i/>
          <w:iCs/>
          <w:color w:val="222222"/>
        </w:rPr>
        <w:t>Expenses at the Conference</w:t>
      </w:r>
    </w:p>
    <w:p w14:paraId="35E7F6F2" w14:textId="363EF1A1" w:rsidR="007E5860" w:rsidRPr="000F02B3" w:rsidRDefault="007E5860" w:rsidP="000F02B3">
      <w:pPr>
        <w:spacing w:after="0" w:line="240" w:lineRule="auto"/>
        <w:rPr>
          <w:rFonts w:eastAsia="Times New Roman" w:cstheme="minorHAnsi"/>
          <w:color w:val="222222"/>
        </w:rPr>
      </w:pPr>
      <w:r w:rsidRPr="000F02B3">
        <w:rPr>
          <w:rFonts w:eastAsia="Times New Roman" w:cstheme="minorHAnsi"/>
          <w:color w:val="222222"/>
        </w:rPr>
        <w:t xml:space="preserve">Several NCDA Committees (e.g., Counselor Educator Academy, Leadership Academy, Technology Committee, Global Connections Committee) have requested funds for coffee gatherings, alumni receptions, or recognitions at the annual conference. The amount requested varies </w:t>
      </w:r>
      <w:proofErr w:type="gramStart"/>
      <w:r w:rsidRPr="000F02B3">
        <w:rPr>
          <w:rFonts w:eastAsia="Times New Roman" w:cstheme="minorHAnsi"/>
          <w:color w:val="222222"/>
        </w:rPr>
        <w:t>considerably, and</w:t>
      </w:r>
      <w:proofErr w:type="gramEnd"/>
      <w:r w:rsidRPr="000F02B3">
        <w:rPr>
          <w:rFonts w:eastAsia="Times New Roman" w:cstheme="minorHAnsi"/>
          <w:color w:val="222222"/>
        </w:rPr>
        <w:t xml:space="preserve"> often is not well aligned with actual hotel catering costs. </w:t>
      </w:r>
    </w:p>
    <w:p w14:paraId="7213478F" w14:textId="77777777" w:rsidR="007E5860" w:rsidRPr="000F02B3" w:rsidRDefault="007E5860" w:rsidP="000F02B3">
      <w:pPr>
        <w:spacing w:after="0" w:line="240" w:lineRule="auto"/>
        <w:rPr>
          <w:rFonts w:eastAsia="Times New Roman" w:cstheme="minorHAnsi"/>
          <w:color w:val="222222"/>
        </w:rPr>
      </w:pPr>
    </w:p>
    <w:p w14:paraId="4F8FBAA2" w14:textId="428FB677" w:rsidR="007E5860" w:rsidRPr="000F02B3" w:rsidRDefault="007E5860" w:rsidP="000F02B3">
      <w:pPr>
        <w:spacing w:after="0" w:line="240" w:lineRule="auto"/>
        <w:rPr>
          <w:rFonts w:eastAsia="Times New Roman" w:cstheme="minorHAnsi"/>
          <w:color w:val="222222"/>
        </w:rPr>
      </w:pPr>
      <w:r w:rsidRPr="000F02B3">
        <w:rPr>
          <w:rFonts w:eastAsia="Times New Roman" w:cstheme="minorHAnsi"/>
          <w:color w:val="222222"/>
        </w:rPr>
        <w:t>Rather than managing these types of requests independently for each Committee, we would like to work across committees to build this type of programming into existing conference spaces and programming. For example, we might anchor into existing morning coffee services, while creating special spaces for groups to meet</w:t>
      </w:r>
      <w:r w:rsidR="009B601A" w:rsidRPr="000F02B3">
        <w:rPr>
          <w:rFonts w:eastAsia="Times New Roman" w:cstheme="minorHAnsi"/>
          <w:color w:val="222222"/>
        </w:rPr>
        <w:t xml:space="preserve"> and be recognized. </w:t>
      </w:r>
      <w:r w:rsidRPr="000F02B3">
        <w:rPr>
          <w:rFonts w:eastAsia="Times New Roman" w:cstheme="minorHAnsi"/>
          <w:color w:val="222222"/>
        </w:rPr>
        <w:t>This will help us ensure equity across groups, manage cost</w:t>
      </w:r>
      <w:r w:rsidR="0097796B" w:rsidRPr="000F02B3">
        <w:rPr>
          <w:rFonts w:eastAsia="Times New Roman" w:cstheme="minorHAnsi"/>
          <w:color w:val="222222"/>
        </w:rPr>
        <w:t>s</w:t>
      </w:r>
      <w:r w:rsidRPr="000F02B3">
        <w:rPr>
          <w:rFonts w:eastAsia="Times New Roman" w:cstheme="minorHAnsi"/>
          <w:color w:val="222222"/>
        </w:rPr>
        <w:t xml:space="preserve">, and better plan staffing to manage space and events during the conference. </w:t>
      </w:r>
    </w:p>
    <w:p w14:paraId="2B4FF588" w14:textId="77777777" w:rsidR="007E5860" w:rsidRPr="000F02B3" w:rsidRDefault="007E5860" w:rsidP="000F02B3">
      <w:pPr>
        <w:spacing w:after="0" w:line="240" w:lineRule="auto"/>
        <w:rPr>
          <w:rFonts w:eastAsia="Times New Roman" w:cstheme="minorHAnsi"/>
          <w:color w:val="222222"/>
        </w:rPr>
      </w:pPr>
    </w:p>
    <w:p w14:paraId="285B501E" w14:textId="689B5D1C" w:rsidR="0044375F" w:rsidRPr="000F02B3" w:rsidRDefault="005103CE"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w:t>
      </w:r>
      <w:r w:rsidR="0044375F" w:rsidRPr="000F02B3">
        <w:rPr>
          <w:rFonts w:eastAsia="Times New Roman" w:cstheme="minorHAnsi"/>
          <w:color w:val="222222"/>
          <w:highlight w:val="yellow"/>
        </w:rPr>
        <w:t xml:space="preserve">Missy to deny funding requests for small coffee gatherings at the conference (Tech, LA, GCC, CEA). Rather than working to organize individual separate events, the Board will work with committees to create alternative gathering opportunities that are built into the existing conference settings. </w:t>
      </w:r>
    </w:p>
    <w:p w14:paraId="6F65CF8F" w14:textId="77777777" w:rsidR="0044375F" w:rsidRPr="000F02B3" w:rsidRDefault="005103CE"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 xml:space="preserve">Second by </w:t>
      </w:r>
      <w:r w:rsidR="0044375F" w:rsidRPr="000F02B3">
        <w:rPr>
          <w:rFonts w:eastAsia="Times New Roman" w:cstheme="minorHAnsi"/>
          <w:color w:val="222222"/>
          <w:highlight w:val="yellow"/>
        </w:rPr>
        <w:t>Mary Ellen.</w:t>
      </w:r>
    </w:p>
    <w:p w14:paraId="6DD25D0D" w14:textId="1E57BCF7" w:rsidR="008D53DC" w:rsidRPr="000F02B3" w:rsidRDefault="008D53DC" w:rsidP="000F02B3">
      <w:pPr>
        <w:spacing w:after="0" w:line="240" w:lineRule="auto"/>
        <w:ind w:left="360"/>
        <w:rPr>
          <w:rFonts w:eastAsia="Times New Roman" w:cstheme="minorHAnsi"/>
          <w:color w:val="222222"/>
        </w:rPr>
      </w:pPr>
      <w:r w:rsidRPr="000F02B3">
        <w:rPr>
          <w:rFonts w:eastAsia="Times New Roman" w:cstheme="minorHAnsi"/>
          <w:color w:val="222222"/>
        </w:rPr>
        <w:t>We also discussed that NCDA Headquarter</w:t>
      </w:r>
      <w:r w:rsidR="0097796B" w:rsidRPr="000F02B3">
        <w:rPr>
          <w:rFonts w:eastAsia="Times New Roman" w:cstheme="minorHAnsi"/>
          <w:color w:val="222222"/>
        </w:rPr>
        <w:t>s</w:t>
      </w:r>
      <w:r w:rsidRPr="000F02B3">
        <w:rPr>
          <w:rFonts w:eastAsia="Times New Roman" w:cstheme="minorHAnsi"/>
          <w:color w:val="222222"/>
        </w:rPr>
        <w:t xml:space="preserve"> can support committees with requests for NCDA branded materials / swag. We will draw from existing materials.  </w:t>
      </w:r>
    </w:p>
    <w:p w14:paraId="7BEC1E51" w14:textId="3F0D028E" w:rsidR="0044375F" w:rsidRPr="000F02B3" w:rsidRDefault="0044375F"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p>
    <w:p w14:paraId="742F359D" w14:textId="77777777" w:rsidR="009B601A" w:rsidRPr="000F02B3" w:rsidRDefault="009B601A" w:rsidP="000F02B3">
      <w:pPr>
        <w:spacing w:after="0" w:line="240" w:lineRule="auto"/>
        <w:rPr>
          <w:rFonts w:eastAsia="Times New Roman" w:cstheme="minorHAnsi"/>
          <w:color w:val="222222"/>
        </w:rPr>
      </w:pPr>
    </w:p>
    <w:p w14:paraId="3BE863D0" w14:textId="77777777" w:rsidR="0097796B" w:rsidRPr="000F02B3" w:rsidRDefault="0097796B" w:rsidP="000F02B3">
      <w:pPr>
        <w:spacing w:after="0" w:line="240" w:lineRule="auto"/>
        <w:rPr>
          <w:rFonts w:eastAsia="Times New Roman" w:cstheme="minorHAnsi"/>
          <w:color w:val="222222"/>
        </w:rPr>
      </w:pPr>
    </w:p>
    <w:p w14:paraId="0673BA19" w14:textId="0C24CD20" w:rsidR="0044375F" w:rsidRPr="000F02B3" w:rsidRDefault="009B601A"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Diversity Initiatives and Cultural Inclusion Reception / Showcase</w:t>
      </w:r>
    </w:p>
    <w:p w14:paraId="7FCCD002" w14:textId="606DA097" w:rsidR="008D53DC" w:rsidRPr="000F02B3" w:rsidRDefault="008D53DC" w:rsidP="000F02B3">
      <w:pPr>
        <w:spacing w:after="0" w:line="240" w:lineRule="auto"/>
        <w:rPr>
          <w:rFonts w:cstheme="minorHAnsi"/>
        </w:rPr>
      </w:pPr>
      <w:r w:rsidRPr="000F02B3">
        <w:rPr>
          <w:rFonts w:cstheme="minorHAnsi"/>
        </w:rPr>
        <w:t xml:space="preserve">In recent years, the Diversity Initiatives and Cultural Inclusion </w:t>
      </w:r>
      <w:r w:rsidR="0097796B" w:rsidRPr="000F02B3">
        <w:rPr>
          <w:rFonts w:cstheme="minorHAnsi"/>
        </w:rPr>
        <w:t xml:space="preserve">(DICI) </w:t>
      </w:r>
      <w:r w:rsidRPr="000F02B3">
        <w:rPr>
          <w:rFonts w:cstheme="minorHAnsi"/>
        </w:rPr>
        <w:t xml:space="preserve">Committee has made significant contributions to the conference programming. They have a newsletter, a mentoring program, podcasts, and so on. At the 2025 conference, they hosted a reception as a part of a Juneteenth celebration. The reception required an RSVP to attend. </w:t>
      </w:r>
    </w:p>
    <w:p w14:paraId="54E03952" w14:textId="77777777" w:rsidR="000F02B3" w:rsidRDefault="000F02B3" w:rsidP="000F02B3">
      <w:pPr>
        <w:spacing w:after="0" w:line="240" w:lineRule="auto"/>
        <w:rPr>
          <w:rFonts w:cstheme="minorHAnsi"/>
        </w:rPr>
      </w:pPr>
    </w:p>
    <w:p w14:paraId="4F6D4107" w14:textId="101370EF" w:rsidR="00CB1992" w:rsidRPr="000F02B3" w:rsidRDefault="008D53DC" w:rsidP="000F02B3">
      <w:pPr>
        <w:spacing w:after="0" w:line="240" w:lineRule="auto"/>
        <w:rPr>
          <w:rFonts w:cstheme="minorHAnsi"/>
        </w:rPr>
      </w:pPr>
      <w:r w:rsidRPr="000F02B3">
        <w:rPr>
          <w:rFonts w:cstheme="minorHAnsi"/>
        </w:rPr>
        <w:t xml:space="preserve">The DICI Committee has requested to host a reception again at the 2026 conference. The Board is intrigued by the idea of using the conference as an opportunity to highlight all the contributions that this group is making. Yet, we are wondering </w:t>
      </w:r>
      <w:r w:rsidR="0097796B" w:rsidRPr="000F02B3">
        <w:rPr>
          <w:rFonts w:cstheme="minorHAnsi"/>
        </w:rPr>
        <w:t xml:space="preserve">how </w:t>
      </w:r>
      <w:proofErr w:type="gramStart"/>
      <w:r w:rsidRPr="000F02B3">
        <w:rPr>
          <w:rFonts w:cstheme="minorHAnsi"/>
        </w:rPr>
        <w:t>can more people</w:t>
      </w:r>
      <w:proofErr w:type="gramEnd"/>
      <w:r w:rsidRPr="000F02B3">
        <w:rPr>
          <w:rFonts w:cstheme="minorHAnsi"/>
        </w:rPr>
        <w:t xml:space="preserve"> </w:t>
      </w:r>
      <w:r w:rsidR="0097796B" w:rsidRPr="000F02B3">
        <w:rPr>
          <w:rFonts w:cstheme="minorHAnsi"/>
        </w:rPr>
        <w:t xml:space="preserve">be included </w:t>
      </w:r>
      <w:r w:rsidRPr="000F02B3">
        <w:rPr>
          <w:rFonts w:cstheme="minorHAnsi"/>
        </w:rPr>
        <w:t xml:space="preserve">in this experience. How can the DICI message be amplified? Maybe instead of a reception, could </w:t>
      </w:r>
      <w:r w:rsidR="0097796B" w:rsidRPr="000F02B3">
        <w:rPr>
          <w:rFonts w:cstheme="minorHAnsi"/>
        </w:rPr>
        <w:t xml:space="preserve">we </w:t>
      </w:r>
      <w:r w:rsidRPr="000F02B3">
        <w:rPr>
          <w:rFonts w:cstheme="minorHAnsi"/>
        </w:rPr>
        <w:t xml:space="preserve">have a showcase of all the things that DICI does? A celebration and sharing of the support, resources, and community available? </w:t>
      </w:r>
    </w:p>
    <w:p w14:paraId="635B2D01" w14:textId="77777777" w:rsidR="000F02B3" w:rsidRDefault="000F02B3" w:rsidP="000F02B3">
      <w:pPr>
        <w:spacing w:after="0" w:line="240" w:lineRule="auto"/>
        <w:rPr>
          <w:rFonts w:eastAsia="Times New Roman" w:cstheme="minorHAnsi"/>
          <w:b/>
          <w:bCs/>
          <w:color w:val="222222"/>
          <w:highlight w:val="yellow"/>
        </w:rPr>
      </w:pPr>
    </w:p>
    <w:p w14:paraId="04F6A72D" w14:textId="3903D6FB" w:rsidR="00FD4F75" w:rsidRPr="000F02B3" w:rsidRDefault="00C66A05"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 xml:space="preserve">MOTION </w:t>
      </w:r>
      <w:r w:rsidRPr="000F02B3">
        <w:rPr>
          <w:rFonts w:eastAsia="Times New Roman" w:cstheme="minorHAnsi"/>
          <w:color w:val="222222"/>
          <w:highlight w:val="yellow"/>
        </w:rPr>
        <w:t>made by Missy to approve $6,500 to support a DICI initiative, encourage them to use this as a showcase to demonstrate the impact that they make.</w:t>
      </w:r>
    </w:p>
    <w:p w14:paraId="65828B13" w14:textId="196BF3C5" w:rsidR="00C66A05" w:rsidRPr="000F02B3" w:rsidRDefault="00C66A05"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Marty</w:t>
      </w:r>
    </w:p>
    <w:p w14:paraId="34CA233C" w14:textId="0EF4E686" w:rsidR="00C66A05" w:rsidRPr="000F02B3" w:rsidRDefault="00C66A05" w:rsidP="000F02B3">
      <w:pPr>
        <w:spacing w:after="0" w:line="240" w:lineRule="auto"/>
        <w:ind w:left="360"/>
        <w:rPr>
          <w:rFonts w:eastAsia="Times New Roman" w:cstheme="minorHAnsi"/>
          <w:color w:val="222222"/>
        </w:rPr>
      </w:pPr>
      <w:r w:rsidRPr="000F02B3">
        <w:rPr>
          <w:rFonts w:eastAsia="Times New Roman" w:cstheme="minorHAnsi"/>
          <w:color w:val="222222"/>
        </w:rPr>
        <w:lastRenderedPageBreak/>
        <w:t xml:space="preserve">The Board is intrigued by this idea of highlighting committee work. We look forward to seeing what DICI comes up with, and will consider highlighting the activities of other committees, academies, or councils in similar ways in future years. </w:t>
      </w:r>
    </w:p>
    <w:p w14:paraId="4AFDC96B" w14:textId="668A3477" w:rsidR="00C66A05" w:rsidRPr="000F02B3" w:rsidRDefault="00C66A05"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approved unanimously.</w:t>
      </w:r>
      <w:r w:rsidRPr="000F02B3">
        <w:rPr>
          <w:rFonts w:eastAsia="Times New Roman" w:cstheme="minorHAnsi"/>
          <w:color w:val="222222"/>
        </w:rPr>
        <w:t xml:space="preserve"> </w:t>
      </w:r>
    </w:p>
    <w:p w14:paraId="7E71EF96" w14:textId="77777777" w:rsidR="008D53DC" w:rsidRPr="000F02B3" w:rsidRDefault="008D53DC" w:rsidP="000F02B3">
      <w:pPr>
        <w:spacing w:after="0" w:line="240" w:lineRule="auto"/>
        <w:rPr>
          <w:rFonts w:eastAsia="Times New Roman" w:cstheme="minorHAnsi"/>
          <w:color w:val="222222"/>
        </w:rPr>
      </w:pPr>
    </w:p>
    <w:p w14:paraId="68720834" w14:textId="186D610B" w:rsidR="00C66A05" w:rsidRPr="000F02B3" w:rsidRDefault="008D53DC"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 xml:space="preserve">Global Connections Committee (GCC) </w:t>
      </w:r>
    </w:p>
    <w:p w14:paraId="55F939DE" w14:textId="282578D8" w:rsidR="00C66A05" w:rsidRPr="000F02B3" w:rsidRDefault="008D53DC" w:rsidP="000F02B3">
      <w:pPr>
        <w:spacing w:after="0" w:line="240" w:lineRule="auto"/>
        <w:rPr>
          <w:rFonts w:eastAsia="Times New Roman" w:cstheme="minorHAnsi"/>
          <w:color w:val="222222"/>
        </w:rPr>
      </w:pPr>
      <w:r w:rsidRPr="000F02B3">
        <w:rPr>
          <w:rFonts w:eastAsia="Times New Roman" w:cstheme="minorHAnsi"/>
          <w:color w:val="222222"/>
        </w:rPr>
        <w:t xml:space="preserve">The GCC has requested funding for a </w:t>
      </w:r>
      <w:r w:rsidR="00C66A05" w:rsidRPr="000F02B3">
        <w:rPr>
          <w:rFonts w:eastAsia="Times New Roman" w:cstheme="minorHAnsi"/>
          <w:color w:val="222222"/>
        </w:rPr>
        <w:t>space to advertise</w:t>
      </w:r>
      <w:r w:rsidRPr="000F02B3">
        <w:rPr>
          <w:rFonts w:eastAsia="Times New Roman" w:cstheme="minorHAnsi"/>
          <w:color w:val="222222"/>
        </w:rPr>
        <w:t xml:space="preserve"> and </w:t>
      </w:r>
      <w:r w:rsidR="00C66A05" w:rsidRPr="000F02B3">
        <w:rPr>
          <w:rFonts w:eastAsia="Times New Roman" w:cstheme="minorHAnsi"/>
          <w:color w:val="222222"/>
        </w:rPr>
        <w:t>share</w:t>
      </w:r>
      <w:r w:rsidRPr="000F02B3">
        <w:rPr>
          <w:rFonts w:eastAsia="Times New Roman" w:cstheme="minorHAnsi"/>
          <w:color w:val="222222"/>
        </w:rPr>
        <w:t xml:space="preserve"> their offerings at the conference. They would like a </w:t>
      </w:r>
      <w:r w:rsidR="00C66A05" w:rsidRPr="000F02B3">
        <w:rPr>
          <w:rFonts w:eastAsia="Times New Roman" w:cstheme="minorHAnsi"/>
          <w:color w:val="222222"/>
        </w:rPr>
        <w:t xml:space="preserve">dedicated space </w:t>
      </w:r>
      <w:r w:rsidRPr="000F02B3">
        <w:rPr>
          <w:rFonts w:eastAsia="Times New Roman" w:cstheme="minorHAnsi"/>
          <w:color w:val="222222"/>
        </w:rPr>
        <w:t xml:space="preserve">for visibility when the </w:t>
      </w:r>
      <w:r w:rsidR="00C66A05" w:rsidRPr="000F02B3">
        <w:rPr>
          <w:rFonts w:eastAsia="Times New Roman" w:cstheme="minorHAnsi"/>
          <w:color w:val="222222"/>
        </w:rPr>
        <w:t xml:space="preserve">ambassadors </w:t>
      </w:r>
      <w:r w:rsidRPr="000F02B3">
        <w:rPr>
          <w:rFonts w:eastAsia="Times New Roman" w:cstheme="minorHAnsi"/>
          <w:color w:val="222222"/>
        </w:rPr>
        <w:t>arrive</w:t>
      </w:r>
      <w:r w:rsidR="00C66A05" w:rsidRPr="000F02B3">
        <w:rPr>
          <w:rFonts w:eastAsia="Times New Roman" w:cstheme="minorHAnsi"/>
          <w:color w:val="222222"/>
        </w:rPr>
        <w:t xml:space="preserve">. </w:t>
      </w:r>
      <w:r w:rsidRPr="000F02B3">
        <w:rPr>
          <w:rFonts w:eastAsia="Times New Roman" w:cstheme="minorHAnsi"/>
          <w:color w:val="222222"/>
        </w:rPr>
        <w:t xml:space="preserve">Deneen shared that we </w:t>
      </w:r>
      <w:proofErr w:type="gramStart"/>
      <w:r w:rsidRPr="000F02B3">
        <w:rPr>
          <w:rFonts w:eastAsia="Times New Roman" w:cstheme="minorHAnsi"/>
          <w:color w:val="222222"/>
        </w:rPr>
        <w:t>can</w:t>
      </w:r>
      <w:proofErr w:type="gramEnd"/>
      <w:r w:rsidRPr="000F02B3">
        <w:rPr>
          <w:rFonts w:eastAsia="Times New Roman" w:cstheme="minorHAnsi"/>
          <w:color w:val="222222"/>
        </w:rPr>
        <w:t xml:space="preserve"> increase the signage with existing resources. </w:t>
      </w:r>
    </w:p>
    <w:p w14:paraId="3DB48939" w14:textId="77777777" w:rsidR="00C66A05" w:rsidRPr="000F02B3" w:rsidRDefault="00C66A05" w:rsidP="000F02B3">
      <w:pPr>
        <w:spacing w:after="0" w:line="240" w:lineRule="auto"/>
        <w:rPr>
          <w:rFonts w:eastAsia="Times New Roman" w:cstheme="minorHAnsi"/>
          <w:color w:val="222222"/>
        </w:rPr>
      </w:pPr>
    </w:p>
    <w:p w14:paraId="10C37B9F" w14:textId="2F2854AE" w:rsidR="00C66A05" w:rsidRPr="000F02B3" w:rsidRDefault="00C66A05" w:rsidP="000F02B3">
      <w:pPr>
        <w:spacing w:after="0" w:line="240" w:lineRule="auto"/>
        <w:ind w:left="360"/>
        <w:rPr>
          <w:rFonts w:eastAsia="Times New Roman" w:cstheme="minorHAnsi"/>
          <w:color w:val="222222"/>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Missy to work with the Global Connections Committee to create the ambassador experience that they want using existing resources. Additional funding does not appear needed at this time.</w:t>
      </w:r>
      <w:r w:rsidRPr="000F02B3">
        <w:rPr>
          <w:rFonts w:eastAsia="Times New Roman" w:cstheme="minorHAnsi"/>
          <w:color w:val="222222"/>
        </w:rPr>
        <w:t xml:space="preserve"> </w:t>
      </w:r>
    </w:p>
    <w:p w14:paraId="1A0B3592" w14:textId="5E6656C9" w:rsidR="004D52FD" w:rsidRPr="000F02B3" w:rsidRDefault="004D52FD"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 by Marty.</w:t>
      </w:r>
      <w:r w:rsidRPr="000F02B3">
        <w:rPr>
          <w:rFonts w:eastAsia="Times New Roman" w:cstheme="minorHAnsi"/>
          <w:color w:val="222222"/>
        </w:rPr>
        <w:t xml:space="preserve"> </w:t>
      </w:r>
    </w:p>
    <w:p w14:paraId="31689C79" w14:textId="6065950A" w:rsidR="004D52FD" w:rsidRPr="000F02B3" w:rsidRDefault="004D52FD"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69F7C3B1" w14:textId="77777777" w:rsidR="008D53DC" w:rsidRPr="000F02B3" w:rsidRDefault="008D53DC" w:rsidP="000F02B3">
      <w:pPr>
        <w:spacing w:after="0" w:line="240" w:lineRule="auto"/>
        <w:rPr>
          <w:rFonts w:eastAsia="Times New Roman" w:cstheme="minorHAnsi"/>
          <w:color w:val="222222"/>
        </w:rPr>
      </w:pPr>
    </w:p>
    <w:p w14:paraId="036A5E92" w14:textId="5112C2A2" w:rsidR="004D52FD" w:rsidRPr="000F02B3" w:rsidRDefault="008D53DC"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Research Committee</w:t>
      </w:r>
    </w:p>
    <w:p w14:paraId="38B47158" w14:textId="139BAAC9" w:rsidR="008D53DC" w:rsidRPr="000F02B3" w:rsidRDefault="008D53DC" w:rsidP="000F02B3">
      <w:pPr>
        <w:spacing w:after="0" w:line="240" w:lineRule="auto"/>
        <w:rPr>
          <w:rFonts w:eastAsia="Times New Roman" w:cstheme="minorHAnsi"/>
          <w:color w:val="222222"/>
        </w:rPr>
      </w:pPr>
      <w:r w:rsidRPr="000F02B3">
        <w:rPr>
          <w:rFonts w:eastAsia="Times New Roman" w:cstheme="minorHAnsi"/>
          <w:color w:val="222222"/>
        </w:rPr>
        <w:t xml:space="preserve">The Research Committee is seeking funding to develop a “Career Brief” competition award. These would be research briefs that are </w:t>
      </w:r>
      <w:proofErr w:type="gramStart"/>
      <w:r w:rsidRPr="000F02B3">
        <w:rPr>
          <w:rFonts w:eastAsia="Times New Roman" w:cstheme="minorHAnsi"/>
          <w:color w:val="222222"/>
        </w:rPr>
        <w:t>similar to</w:t>
      </w:r>
      <w:proofErr w:type="gramEnd"/>
      <w:r w:rsidRPr="000F02B3">
        <w:rPr>
          <w:rFonts w:eastAsia="Times New Roman" w:cstheme="minorHAnsi"/>
          <w:color w:val="222222"/>
        </w:rPr>
        <w:t xml:space="preserve"> ACA’s teaching briefs. If funding is available, they will continue to develop the descriptions and bring more details. </w:t>
      </w:r>
    </w:p>
    <w:p w14:paraId="148A70E3" w14:textId="77777777" w:rsidR="008D53DC" w:rsidRPr="000F02B3" w:rsidRDefault="008D53DC" w:rsidP="000F02B3">
      <w:pPr>
        <w:spacing w:after="0" w:line="240" w:lineRule="auto"/>
        <w:rPr>
          <w:rFonts w:eastAsia="Times New Roman" w:cstheme="minorHAnsi"/>
          <w:color w:val="222222"/>
        </w:rPr>
      </w:pPr>
    </w:p>
    <w:p w14:paraId="7AD6A1AA" w14:textId="46882937" w:rsidR="008D53DC" w:rsidRPr="000F02B3" w:rsidRDefault="008D53DC" w:rsidP="000F02B3">
      <w:pPr>
        <w:spacing w:after="0" w:line="240" w:lineRule="auto"/>
        <w:ind w:left="360"/>
        <w:rPr>
          <w:rFonts w:eastAsia="Times New Roman" w:cstheme="minorHAnsi"/>
          <w:color w:val="222222"/>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Missy to support $1,500 for a Career Brief competition award.</w:t>
      </w:r>
      <w:r w:rsidRPr="000F02B3">
        <w:rPr>
          <w:rFonts w:eastAsia="Times New Roman" w:cstheme="minorHAnsi"/>
          <w:color w:val="222222"/>
        </w:rPr>
        <w:t xml:space="preserve"> </w:t>
      </w:r>
    </w:p>
    <w:p w14:paraId="17050007" w14:textId="1138819F" w:rsidR="008D53DC" w:rsidRPr="000F02B3" w:rsidRDefault="008D53DC"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 by Dirk.</w:t>
      </w:r>
      <w:r w:rsidRPr="000F02B3">
        <w:rPr>
          <w:rFonts w:eastAsia="Times New Roman" w:cstheme="minorHAnsi"/>
          <w:color w:val="222222"/>
        </w:rPr>
        <w:t xml:space="preserve"> </w:t>
      </w:r>
    </w:p>
    <w:p w14:paraId="35DEDD64" w14:textId="77777777" w:rsidR="008D53DC" w:rsidRPr="000F02B3" w:rsidRDefault="008D53DC"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77C0C0EB" w14:textId="77777777" w:rsidR="00183666" w:rsidRPr="000F02B3" w:rsidRDefault="00183666" w:rsidP="000F02B3">
      <w:pPr>
        <w:spacing w:after="0" w:line="240" w:lineRule="auto"/>
        <w:rPr>
          <w:rFonts w:eastAsia="Times New Roman" w:cstheme="minorHAnsi"/>
          <w:b/>
          <w:bCs/>
          <w:i/>
          <w:iCs/>
          <w:color w:val="222222"/>
        </w:rPr>
      </w:pPr>
    </w:p>
    <w:p w14:paraId="284CC540" w14:textId="2D0A1B29" w:rsidR="008D53DC" w:rsidRPr="000F02B3" w:rsidRDefault="008D53DC"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Technology Committee</w:t>
      </w:r>
    </w:p>
    <w:p w14:paraId="0BDB4025" w14:textId="07F05C1B" w:rsidR="008D53DC" w:rsidRPr="000F02B3" w:rsidRDefault="008D53DC" w:rsidP="000F02B3">
      <w:pPr>
        <w:spacing w:after="0" w:line="240" w:lineRule="auto"/>
        <w:rPr>
          <w:rFonts w:eastAsia="Times New Roman" w:cstheme="minorHAnsi"/>
          <w:color w:val="222222"/>
        </w:rPr>
      </w:pPr>
      <w:r w:rsidRPr="000F02B3">
        <w:rPr>
          <w:rFonts w:eastAsia="Times New Roman" w:cstheme="minorHAnsi"/>
          <w:color w:val="222222"/>
        </w:rPr>
        <w:t xml:space="preserve">The Technology Committee requested a </w:t>
      </w:r>
      <w:proofErr w:type="gramStart"/>
      <w:r w:rsidRPr="000F02B3">
        <w:rPr>
          <w:rFonts w:eastAsia="Times New Roman" w:cstheme="minorHAnsi"/>
          <w:color w:val="222222"/>
        </w:rPr>
        <w:t>speaker honorari</w:t>
      </w:r>
      <w:r w:rsidR="00183666" w:rsidRPr="000F02B3">
        <w:rPr>
          <w:rFonts w:eastAsia="Times New Roman" w:cstheme="minorHAnsi"/>
          <w:color w:val="222222"/>
        </w:rPr>
        <w:t>a</w:t>
      </w:r>
      <w:proofErr w:type="gramEnd"/>
      <w:r w:rsidRPr="000F02B3">
        <w:rPr>
          <w:rFonts w:eastAsia="Times New Roman" w:cstheme="minorHAnsi"/>
          <w:color w:val="222222"/>
        </w:rPr>
        <w:t xml:space="preserve"> for </w:t>
      </w:r>
      <w:r w:rsidR="00183666" w:rsidRPr="000F02B3">
        <w:rPr>
          <w:rFonts w:eastAsia="Times New Roman" w:cstheme="minorHAnsi"/>
          <w:color w:val="222222"/>
        </w:rPr>
        <w:t xml:space="preserve">potential guest speakers in the “Tech Talk” series. This is not typical practice </w:t>
      </w:r>
      <w:proofErr w:type="gramStart"/>
      <w:r w:rsidR="00183666" w:rsidRPr="000F02B3">
        <w:rPr>
          <w:rFonts w:eastAsia="Times New Roman" w:cstheme="minorHAnsi"/>
          <w:color w:val="222222"/>
        </w:rPr>
        <w:t>at this time</w:t>
      </w:r>
      <w:proofErr w:type="gramEnd"/>
      <w:r w:rsidR="00183666" w:rsidRPr="000F02B3">
        <w:rPr>
          <w:rFonts w:eastAsia="Times New Roman" w:cstheme="minorHAnsi"/>
          <w:color w:val="222222"/>
        </w:rPr>
        <w:t xml:space="preserve">. Melanie will follow up with them to explore options. </w:t>
      </w:r>
    </w:p>
    <w:p w14:paraId="56DA91BB" w14:textId="77777777" w:rsidR="0097796B" w:rsidRPr="000F02B3" w:rsidRDefault="0097796B" w:rsidP="000F02B3">
      <w:pPr>
        <w:spacing w:after="0" w:line="240" w:lineRule="auto"/>
        <w:rPr>
          <w:rFonts w:eastAsia="Times New Roman" w:cstheme="minorHAnsi"/>
          <w:color w:val="222222"/>
        </w:rPr>
      </w:pPr>
    </w:p>
    <w:p w14:paraId="6408B543" w14:textId="626A2C7C" w:rsidR="00501060" w:rsidRPr="000F02B3" w:rsidRDefault="00995691"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Career Teaching Academy</w:t>
      </w:r>
    </w:p>
    <w:p w14:paraId="60960F20" w14:textId="2CE17AF5" w:rsidR="00501060" w:rsidRPr="000F02B3" w:rsidRDefault="00995691" w:rsidP="000F02B3">
      <w:pPr>
        <w:spacing w:after="0" w:line="240" w:lineRule="auto"/>
        <w:rPr>
          <w:rFonts w:eastAsia="Times New Roman" w:cstheme="minorHAnsi"/>
          <w:color w:val="222222"/>
        </w:rPr>
      </w:pPr>
      <w:r w:rsidRPr="000F02B3">
        <w:rPr>
          <w:rFonts w:eastAsia="Times New Roman" w:cstheme="minorHAnsi"/>
          <w:color w:val="222222"/>
        </w:rPr>
        <w:t xml:space="preserve">The Career Teaching Academy proposal was for the dollar amount that we anticipated (and was previously approved), but it was not in a familiar format. Deneen and Missy will be following up with clarifying questions. </w:t>
      </w:r>
    </w:p>
    <w:p w14:paraId="483F142B" w14:textId="77777777" w:rsidR="0097796B" w:rsidRPr="000F02B3" w:rsidRDefault="0097796B" w:rsidP="000F02B3">
      <w:pPr>
        <w:spacing w:after="0" w:line="240" w:lineRule="auto"/>
        <w:rPr>
          <w:rFonts w:eastAsia="Times New Roman" w:cstheme="minorHAnsi"/>
          <w:color w:val="222222"/>
        </w:rPr>
      </w:pPr>
    </w:p>
    <w:p w14:paraId="7E292A97" w14:textId="700A9F6A" w:rsidR="00501060" w:rsidRPr="000F02B3" w:rsidRDefault="00995691" w:rsidP="000F02B3">
      <w:pPr>
        <w:spacing w:after="0" w:line="240" w:lineRule="auto"/>
        <w:rPr>
          <w:rFonts w:eastAsia="Times New Roman" w:cstheme="minorHAnsi"/>
          <w:b/>
          <w:bCs/>
          <w:i/>
          <w:iCs/>
          <w:color w:val="222222"/>
        </w:rPr>
      </w:pPr>
      <w:r w:rsidRPr="000F02B3">
        <w:rPr>
          <w:rFonts w:eastAsia="Times New Roman" w:cstheme="minorHAnsi"/>
          <w:b/>
          <w:bCs/>
          <w:i/>
          <w:iCs/>
          <w:color w:val="222222"/>
        </w:rPr>
        <w:t>FY 2024-2025 Surplus</w:t>
      </w:r>
    </w:p>
    <w:p w14:paraId="180C0FB7" w14:textId="18E172D2" w:rsidR="00501060" w:rsidRPr="000F02B3" w:rsidRDefault="00501060"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Missy that we put </w:t>
      </w:r>
      <w:r w:rsidR="004C0448" w:rsidRPr="000F02B3">
        <w:rPr>
          <w:rFonts w:eastAsia="Times New Roman" w:cstheme="minorHAnsi"/>
          <w:color w:val="222222"/>
          <w:highlight w:val="yellow"/>
        </w:rPr>
        <w:t xml:space="preserve">some surplus funds from </w:t>
      </w:r>
      <w:r w:rsidRPr="000F02B3">
        <w:rPr>
          <w:rFonts w:eastAsia="Times New Roman" w:cstheme="minorHAnsi"/>
          <w:color w:val="222222"/>
          <w:highlight w:val="yellow"/>
        </w:rPr>
        <w:t xml:space="preserve">our </w:t>
      </w:r>
      <w:r w:rsidR="004C0448" w:rsidRPr="000F02B3">
        <w:rPr>
          <w:rFonts w:eastAsia="Times New Roman" w:cstheme="minorHAnsi"/>
          <w:color w:val="222222"/>
          <w:highlight w:val="yellow"/>
        </w:rPr>
        <w:t xml:space="preserve">FY 2024-2025 year </w:t>
      </w:r>
      <w:r w:rsidRPr="000F02B3">
        <w:rPr>
          <w:rFonts w:eastAsia="Times New Roman" w:cstheme="minorHAnsi"/>
          <w:color w:val="222222"/>
          <w:highlight w:val="yellow"/>
        </w:rPr>
        <w:t>(</w:t>
      </w:r>
      <w:r w:rsidR="00995691" w:rsidRPr="000F02B3">
        <w:rPr>
          <w:rFonts w:eastAsia="Times New Roman" w:cstheme="minorHAnsi"/>
          <w:color w:val="222222"/>
          <w:highlight w:val="yellow"/>
        </w:rPr>
        <w:t xml:space="preserve">which was </w:t>
      </w:r>
      <w:r w:rsidR="004C0448" w:rsidRPr="000F02B3">
        <w:rPr>
          <w:rFonts w:eastAsia="Times New Roman" w:cstheme="minorHAnsi"/>
          <w:color w:val="222222"/>
          <w:highlight w:val="yellow"/>
        </w:rPr>
        <w:t>$69,</w:t>
      </w:r>
      <w:r w:rsidR="00995691" w:rsidRPr="000F02B3">
        <w:rPr>
          <w:rFonts w:eastAsia="Times New Roman" w:cstheme="minorHAnsi"/>
          <w:color w:val="222222"/>
          <w:highlight w:val="yellow"/>
        </w:rPr>
        <w:t>484</w:t>
      </w:r>
      <w:r w:rsidR="004C0448" w:rsidRPr="000F02B3">
        <w:rPr>
          <w:rFonts w:eastAsia="Times New Roman" w:cstheme="minorHAnsi"/>
          <w:color w:val="222222"/>
          <w:highlight w:val="yellow"/>
        </w:rPr>
        <w:t xml:space="preserve">, </w:t>
      </w:r>
      <w:r w:rsidRPr="000F02B3">
        <w:rPr>
          <w:rFonts w:eastAsia="Times New Roman" w:cstheme="minorHAnsi"/>
          <w:color w:val="222222"/>
          <w:highlight w:val="yellow"/>
        </w:rPr>
        <w:t xml:space="preserve">after subtracting </w:t>
      </w:r>
      <w:r w:rsidR="0097796B" w:rsidRPr="000F02B3">
        <w:rPr>
          <w:rFonts w:eastAsia="Times New Roman" w:cstheme="minorHAnsi"/>
          <w:color w:val="222222"/>
          <w:highlight w:val="yellow"/>
        </w:rPr>
        <w:t>investments</w:t>
      </w:r>
      <w:r w:rsidRPr="000F02B3">
        <w:rPr>
          <w:rFonts w:eastAsia="Times New Roman" w:cstheme="minorHAnsi"/>
          <w:color w:val="222222"/>
          <w:highlight w:val="yellow"/>
        </w:rPr>
        <w:t xml:space="preserve">) toward </w:t>
      </w:r>
      <w:r w:rsidR="004C0448" w:rsidRPr="000F02B3">
        <w:rPr>
          <w:rFonts w:eastAsia="Times New Roman" w:cstheme="minorHAnsi"/>
          <w:color w:val="222222"/>
          <w:highlight w:val="yellow"/>
        </w:rPr>
        <w:t xml:space="preserve">the FY 2025-2026 </w:t>
      </w:r>
      <w:r w:rsidRPr="000F02B3">
        <w:rPr>
          <w:rFonts w:eastAsia="Times New Roman" w:cstheme="minorHAnsi"/>
          <w:color w:val="222222"/>
          <w:highlight w:val="yellow"/>
        </w:rPr>
        <w:t>budget to give us a balanced budget</w:t>
      </w:r>
      <w:r w:rsidR="004C0448" w:rsidRPr="000F02B3">
        <w:rPr>
          <w:rFonts w:eastAsia="Times New Roman" w:cstheme="minorHAnsi"/>
          <w:color w:val="222222"/>
          <w:highlight w:val="yellow"/>
        </w:rPr>
        <w:t xml:space="preserve"> (currently at an anticipated $28,000 gap)</w:t>
      </w:r>
      <w:r w:rsidRPr="000F02B3">
        <w:rPr>
          <w:rFonts w:eastAsia="Times New Roman" w:cstheme="minorHAnsi"/>
          <w:color w:val="222222"/>
          <w:highlight w:val="yellow"/>
        </w:rPr>
        <w:t xml:space="preserve">. </w:t>
      </w:r>
    </w:p>
    <w:p w14:paraId="4B3BD602" w14:textId="5DE00C1A" w:rsidR="00501060" w:rsidRPr="000F02B3" w:rsidRDefault="00501060"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Seconded by Marty</w:t>
      </w:r>
    </w:p>
    <w:p w14:paraId="349BFDE5" w14:textId="5591274B" w:rsidR="00501060" w:rsidRPr="000F02B3" w:rsidRDefault="00501060" w:rsidP="000F02B3">
      <w:pPr>
        <w:spacing w:after="0" w:line="240" w:lineRule="auto"/>
        <w:ind w:left="360"/>
        <w:rPr>
          <w:rFonts w:eastAsia="Times New Roman" w:cstheme="minorHAnsi"/>
          <w:color w:val="222222"/>
        </w:rPr>
      </w:pPr>
      <w:r w:rsidRPr="000F02B3">
        <w:rPr>
          <w:rFonts w:eastAsia="Times New Roman" w:cstheme="minorHAnsi"/>
          <w:color w:val="222222"/>
        </w:rPr>
        <w:t xml:space="preserve">Are there any concerns? </w:t>
      </w:r>
    </w:p>
    <w:p w14:paraId="408AA45C" w14:textId="2CFBA5CB" w:rsidR="004C0448" w:rsidRPr="000F02B3" w:rsidRDefault="0097796B" w:rsidP="000F02B3">
      <w:pPr>
        <w:pStyle w:val="ListParagraph"/>
        <w:numPr>
          <w:ilvl w:val="0"/>
          <w:numId w:val="38"/>
        </w:numPr>
        <w:spacing w:after="0" w:line="240" w:lineRule="auto"/>
        <w:ind w:left="720"/>
        <w:rPr>
          <w:rFonts w:eastAsia="Times New Roman" w:cstheme="minorHAnsi"/>
          <w:color w:val="222222"/>
        </w:rPr>
      </w:pPr>
      <w:r w:rsidRPr="000F02B3">
        <w:rPr>
          <w:rFonts w:eastAsia="Times New Roman" w:cstheme="minorHAnsi"/>
          <w:color w:val="222222"/>
        </w:rPr>
        <w:t>We m</w:t>
      </w:r>
      <w:r w:rsidR="004C0448" w:rsidRPr="000F02B3">
        <w:rPr>
          <w:rFonts w:eastAsia="Times New Roman" w:cstheme="minorHAnsi"/>
          <w:color w:val="222222"/>
        </w:rPr>
        <w:t xml:space="preserve">ay also want to consider </w:t>
      </w:r>
      <w:r w:rsidR="00995691" w:rsidRPr="000F02B3">
        <w:rPr>
          <w:rFonts w:eastAsia="Times New Roman" w:cstheme="minorHAnsi"/>
          <w:color w:val="222222"/>
        </w:rPr>
        <w:t xml:space="preserve">what we are willing to give up </w:t>
      </w:r>
      <w:proofErr w:type="gramStart"/>
      <w:r w:rsidR="00995691" w:rsidRPr="000F02B3">
        <w:rPr>
          <w:rFonts w:eastAsia="Times New Roman" w:cstheme="minorHAnsi"/>
          <w:color w:val="222222"/>
        </w:rPr>
        <w:t>to keep</w:t>
      </w:r>
      <w:proofErr w:type="gramEnd"/>
      <w:r w:rsidR="00995691" w:rsidRPr="000F02B3">
        <w:rPr>
          <w:rFonts w:eastAsia="Times New Roman" w:cstheme="minorHAnsi"/>
          <w:color w:val="222222"/>
        </w:rPr>
        <w:t xml:space="preserve"> the budget manageable in the long run. For example, in the next fiscal </w:t>
      </w:r>
      <w:r w:rsidR="004C0448" w:rsidRPr="000F02B3">
        <w:rPr>
          <w:rFonts w:eastAsia="Times New Roman" w:cstheme="minorHAnsi"/>
          <w:color w:val="222222"/>
        </w:rPr>
        <w:t>year</w:t>
      </w:r>
      <w:r w:rsidR="00995691" w:rsidRPr="000F02B3">
        <w:rPr>
          <w:rFonts w:eastAsia="Times New Roman" w:cstheme="minorHAnsi"/>
          <w:color w:val="222222"/>
        </w:rPr>
        <w:t xml:space="preserve">, </w:t>
      </w:r>
      <w:r w:rsidR="004C0448" w:rsidRPr="000F02B3">
        <w:rPr>
          <w:rFonts w:eastAsia="Times New Roman" w:cstheme="minorHAnsi"/>
          <w:color w:val="222222"/>
        </w:rPr>
        <w:t xml:space="preserve">does the Board need to travel for the spring meeting? </w:t>
      </w:r>
    </w:p>
    <w:p w14:paraId="0F94F249" w14:textId="70F21E15" w:rsidR="004C0448" w:rsidRPr="000F02B3" w:rsidRDefault="004C0448" w:rsidP="000F02B3">
      <w:pPr>
        <w:pStyle w:val="ListParagraph"/>
        <w:numPr>
          <w:ilvl w:val="0"/>
          <w:numId w:val="38"/>
        </w:numPr>
        <w:spacing w:after="0" w:line="240" w:lineRule="auto"/>
        <w:ind w:left="720"/>
        <w:rPr>
          <w:rFonts w:eastAsia="Times New Roman" w:cstheme="minorHAnsi"/>
          <w:color w:val="222222"/>
        </w:rPr>
      </w:pPr>
      <w:r w:rsidRPr="000F02B3">
        <w:rPr>
          <w:rFonts w:eastAsia="Times New Roman" w:cstheme="minorHAnsi"/>
          <w:color w:val="222222"/>
        </w:rPr>
        <w:t>Also</w:t>
      </w:r>
      <w:r w:rsidR="00995691" w:rsidRPr="000F02B3">
        <w:rPr>
          <w:rFonts w:eastAsia="Times New Roman" w:cstheme="minorHAnsi"/>
          <w:color w:val="222222"/>
        </w:rPr>
        <w:t xml:space="preserve">, we </w:t>
      </w:r>
      <w:r w:rsidRPr="000F02B3">
        <w:rPr>
          <w:rFonts w:eastAsia="Times New Roman" w:cstheme="minorHAnsi"/>
          <w:color w:val="222222"/>
        </w:rPr>
        <w:t xml:space="preserve">need to </w:t>
      </w:r>
      <w:r w:rsidR="00995691" w:rsidRPr="000F02B3">
        <w:rPr>
          <w:rFonts w:eastAsia="Times New Roman" w:cstheme="minorHAnsi"/>
          <w:color w:val="222222"/>
        </w:rPr>
        <w:t xml:space="preserve">continue to connect to and prioritize </w:t>
      </w:r>
      <w:r w:rsidRPr="000F02B3">
        <w:rPr>
          <w:rFonts w:eastAsia="Times New Roman" w:cstheme="minorHAnsi"/>
          <w:color w:val="222222"/>
        </w:rPr>
        <w:t xml:space="preserve">the strategic plan. How will we work together with committees to achieve this? </w:t>
      </w:r>
    </w:p>
    <w:p w14:paraId="0DAA49DD" w14:textId="6913E4F5" w:rsidR="004C0448" w:rsidRPr="000F02B3" w:rsidRDefault="004C0448"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291243FF" w14:textId="77777777" w:rsidR="004C0448" w:rsidRPr="000F02B3" w:rsidRDefault="004C0448" w:rsidP="000F02B3">
      <w:pPr>
        <w:spacing w:after="0" w:line="240" w:lineRule="auto"/>
        <w:rPr>
          <w:rFonts w:eastAsia="Times New Roman" w:cstheme="minorHAnsi"/>
          <w:color w:val="222222"/>
        </w:rPr>
      </w:pPr>
    </w:p>
    <w:p w14:paraId="472A5864" w14:textId="42CC0275" w:rsidR="004C0448" w:rsidRPr="000F02B3" w:rsidRDefault="000F02B3" w:rsidP="000F02B3">
      <w:pPr>
        <w:spacing w:after="0" w:line="240" w:lineRule="auto"/>
        <w:rPr>
          <w:rFonts w:eastAsia="Times New Roman" w:cstheme="minorHAnsi"/>
          <w:b/>
          <w:bCs/>
          <w:i/>
          <w:iCs/>
          <w:color w:val="222222"/>
        </w:rPr>
      </w:pPr>
      <w:r>
        <w:rPr>
          <w:rFonts w:eastAsia="Times New Roman" w:cstheme="minorHAnsi"/>
          <w:b/>
          <w:bCs/>
          <w:i/>
          <w:iCs/>
          <w:color w:val="222222"/>
        </w:rPr>
        <w:t>Overall Budget Approval</w:t>
      </w:r>
    </w:p>
    <w:p w14:paraId="61C09291" w14:textId="365B51A4" w:rsidR="004C0448" w:rsidRPr="000F02B3" w:rsidRDefault="004C0448" w:rsidP="000F02B3">
      <w:pPr>
        <w:spacing w:after="0" w:line="240" w:lineRule="auto"/>
        <w:ind w:left="360"/>
        <w:rPr>
          <w:rFonts w:eastAsia="Times New Roman" w:cstheme="minorHAnsi"/>
          <w:color w:val="222222"/>
          <w:highlight w:val="yellow"/>
        </w:rPr>
      </w:pPr>
      <w:r w:rsidRPr="000F02B3">
        <w:rPr>
          <w:rFonts w:eastAsia="Times New Roman" w:cstheme="minorHAnsi"/>
          <w:b/>
          <w:bCs/>
          <w:color w:val="222222"/>
          <w:highlight w:val="yellow"/>
        </w:rPr>
        <w:t>MOTION</w:t>
      </w:r>
      <w:r w:rsidRPr="000F02B3">
        <w:rPr>
          <w:rFonts w:eastAsia="Times New Roman" w:cstheme="minorHAnsi"/>
          <w:color w:val="222222"/>
          <w:highlight w:val="yellow"/>
        </w:rPr>
        <w:t xml:space="preserve"> made by Missy to approve the FY 2025-2026 budget. </w:t>
      </w:r>
    </w:p>
    <w:p w14:paraId="0A383810" w14:textId="7A602D5C" w:rsidR="004C0448" w:rsidRPr="000F02B3" w:rsidRDefault="004C0448" w:rsidP="000F02B3">
      <w:pPr>
        <w:spacing w:after="0" w:line="240" w:lineRule="auto"/>
        <w:ind w:left="360"/>
        <w:rPr>
          <w:rFonts w:eastAsia="Times New Roman" w:cstheme="minorHAnsi"/>
          <w:color w:val="222222"/>
          <w:highlight w:val="yellow"/>
        </w:rPr>
      </w:pPr>
      <w:r w:rsidRPr="000F02B3">
        <w:rPr>
          <w:rFonts w:eastAsia="Times New Roman" w:cstheme="minorHAnsi"/>
          <w:color w:val="222222"/>
          <w:highlight w:val="yellow"/>
        </w:rPr>
        <w:t>Seconded by Bret</w:t>
      </w:r>
    </w:p>
    <w:p w14:paraId="1860BB37" w14:textId="3105378C" w:rsidR="004C0448" w:rsidRPr="000F02B3" w:rsidRDefault="004C0448" w:rsidP="000F02B3">
      <w:pPr>
        <w:spacing w:after="0" w:line="240" w:lineRule="auto"/>
        <w:ind w:left="360"/>
        <w:rPr>
          <w:rFonts w:eastAsia="Times New Roman" w:cstheme="minorHAnsi"/>
          <w:color w:val="222222"/>
        </w:rPr>
      </w:pPr>
      <w:r w:rsidRPr="000F02B3">
        <w:rPr>
          <w:rFonts w:eastAsia="Times New Roman" w:cstheme="minorHAnsi"/>
          <w:color w:val="222222"/>
          <w:highlight w:val="yellow"/>
        </w:rPr>
        <w:t>Motion passes unanimously.</w:t>
      </w:r>
      <w:r w:rsidRPr="000F02B3">
        <w:rPr>
          <w:rFonts w:eastAsia="Times New Roman" w:cstheme="minorHAnsi"/>
          <w:color w:val="222222"/>
        </w:rPr>
        <w:t xml:space="preserve"> </w:t>
      </w:r>
    </w:p>
    <w:p w14:paraId="43E319F9" w14:textId="77777777" w:rsidR="0043048A" w:rsidRPr="000F02B3" w:rsidRDefault="0043048A" w:rsidP="000F02B3">
      <w:pPr>
        <w:spacing w:after="0" w:line="240" w:lineRule="auto"/>
        <w:rPr>
          <w:rFonts w:eastAsia="Times New Roman" w:cstheme="minorHAnsi"/>
          <w:color w:val="222222"/>
        </w:rPr>
      </w:pPr>
    </w:p>
    <w:p w14:paraId="743F0D2B" w14:textId="0A9424B3" w:rsidR="004C0448" w:rsidRPr="000F02B3" w:rsidRDefault="0043048A" w:rsidP="000F02B3">
      <w:pPr>
        <w:spacing w:after="0" w:line="240" w:lineRule="auto"/>
        <w:rPr>
          <w:rFonts w:eastAsia="Times New Roman" w:cstheme="minorHAnsi"/>
          <w:color w:val="222222"/>
        </w:rPr>
      </w:pPr>
      <w:r w:rsidRPr="000F02B3">
        <w:rPr>
          <w:rFonts w:eastAsia="Times New Roman" w:cstheme="minorHAnsi"/>
          <w:b/>
          <w:bCs/>
          <w:color w:val="222222"/>
          <w:highlight w:val="yellow"/>
        </w:rPr>
        <w:t>ACTION ITEM:</w:t>
      </w:r>
      <w:r w:rsidRPr="000F02B3">
        <w:rPr>
          <w:rFonts w:eastAsia="Times New Roman" w:cstheme="minorHAnsi"/>
          <w:b/>
          <w:bCs/>
          <w:color w:val="222222"/>
        </w:rPr>
        <w:t xml:space="preserve"> </w:t>
      </w:r>
      <w:r w:rsidRPr="000F02B3">
        <w:rPr>
          <w:rFonts w:eastAsia="Times New Roman" w:cstheme="minorHAnsi"/>
          <w:color w:val="222222"/>
        </w:rPr>
        <w:t xml:space="preserve">Missy and Deneen will discuss conference expenses versus committee expenses in the December meeting. </w:t>
      </w:r>
    </w:p>
    <w:p w14:paraId="197E8189" w14:textId="77777777" w:rsidR="0043048A" w:rsidRPr="000F02B3" w:rsidRDefault="0043048A" w:rsidP="000F02B3">
      <w:pPr>
        <w:spacing w:after="0" w:line="240" w:lineRule="auto"/>
        <w:rPr>
          <w:rFonts w:eastAsia="Times New Roman" w:cstheme="minorHAnsi"/>
          <w:color w:val="222222"/>
        </w:rPr>
      </w:pPr>
    </w:p>
    <w:p w14:paraId="0626C409" w14:textId="77777777" w:rsidR="00836EBF" w:rsidRPr="000F02B3" w:rsidRDefault="00836EBF" w:rsidP="000F02B3">
      <w:pPr>
        <w:spacing w:after="0" w:line="240" w:lineRule="auto"/>
        <w:rPr>
          <w:rFonts w:eastAsia="Times New Roman" w:cstheme="minorHAnsi"/>
          <w:b/>
          <w:bCs/>
          <w:color w:val="222222"/>
          <w:highlight w:val="cyan"/>
        </w:rPr>
      </w:pPr>
    </w:p>
    <w:p w14:paraId="33CB703B" w14:textId="49A97CD5" w:rsidR="00EB3040" w:rsidRPr="00866C6B" w:rsidRDefault="00EB3040"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 xml:space="preserve">14. CMA Contract </w:t>
      </w:r>
    </w:p>
    <w:p w14:paraId="5F33309C" w14:textId="08036B34" w:rsidR="00921F10" w:rsidRPr="00866C6B" w:rsidRDefault="00921F10"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Initial Reflections from Deneen</w:t>
      </w:r>
    </w:p>
    <w:p w14:paraId="49DCBD78" w14:textId="78479746"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 xml:space="preserve">Deneen shared some initial reflections on the past year, acknowledging difficulties with communication. Recent benchmarking reflections with the American Society for Association Executives have illustrated to the CMA staff that what we are struggling with is not unusual for growing associations. The </w:t>
      </w:r>
      <w:r w:rsidR="00524EBE" w:rsidRPr="00866C6B">
        <w:rPr>
          <w:rFonts w:eastAsia="Times New Roman" w:cstheme="minorHAnsi"/>
          <w:color w:val="222222"/>
        </w:rPr>
        <w:t>#</w:t>
      </w:r>
      <w:r w:rsidRPr="00866C6B">
        <w:rPr>
          <w:rFonts w:eastAsia="Times New Roman" w:cstheme="minorHAnsi"/>
          <w:color w:val="222222"/>
        </w:rPr>
        <w:t xml:space="preserve">1 struggle for organizations with membership under 10,000 people is technology. We are now using four technology systems – the Website, integrated with the Hub, Credentialing, the App and virtual platform for conferences. We are actively looking for ways to streamline the work and systems, which would improve efficiencies and free up staff. </w:t>
      </w:r>
    </w:p>
    <w:p w14:paraId="0A791FB4" w14:textId="77777777" w:rsidR="00524EBE" w:rsidRPr="00866C6B" w:rsidRDefault="00524EBE" w:rsidP="00866C6B">
      <w:pPr>
        <w:spacing w:after="0" w:line="240" w:lineRule="auto"/>
        <w:rPr>
          <w:rFonts w:eastAsia="Times New Roman" w:cstheme="minorHAnsi"/>
          <w:color w:val="222222"/>
        </w:rPr>
      </w:pPr>
    </w:p>
    <w:p w14:paraId="345D748B" w14:textId="4FA219E0"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 xml:space="preserve">Transitions are possible, but they take time and require expense. We’re </w:t>
      </w:r>
      <w:r w:rsidR="00524EBE" w:rsidRPr="00866C6B">
        <w:rPr>
          <w:rFonts w:eastAsia="Times New Roman" w:cstheme="minorHAnsi"/>
          <w:color w:val="222222"/>
        </w:rPr>
        <w:t>making efforts toward</w:t>
      </w:r>
      <w:r w:rsidRPr="00866C6B">
        <w:rPr>
          <w:rFonts w:eastAsia="Times New Roman" w:cstheme="minorHAnsi"/>
          <w:color w:val="222222"/>
        </w:rPr>
        <w:t xml:space="preserve"> renewed commitment to open, transparent communication. Deneen suggested that the actions of the Concerned Members Group at the 2025 Conference were “heavy-handed,” yet could be avoided in the future by “letting them in a little</w:t>
      </w:r>
      <w:r w:rsidR="00E45F44" w:rsidRPr="00866C6B">
        <w:rPr>
          <w:rFonts w:eastAsia="Times New Roman" w:cstheme="minorHAnsi"/>
          <w:color w:val="222222"/>
        </w:rPr>
        <w:t xml:space="preserve"> more</w:t>
      </w:r>
      <w:r w:rsidRPr="00866C6B">
        <w:rPr>
          <w:rFonts w:eastAsia="Times New Roman" w:cstheme="minorHAnsi"/>
          <w:color w:val="222222"/>
        </w:rPr>
        <w:t xml:space="preserve">” as “the Brain Trust wants to be involved in the future of the organization.” </w:t>
      </w:r>
      <w:r w:rsidR="00E45F44" w:rsidRPr="00866C6B">
        <w:rPr>
          <w:rFonts w:eastAsia="Times New Roman" w:cstheme="minorHAnsi"/>
          <w:color w:val="222222"/>
        </w:rPr>
        <w:t>NCDA is in an exciting place. There are a lot of great people contributing</w:t>
      </w:r>
      <w:r w:rsidR="0097796B" w:rsidRPr="00866C6B">
        <w:rPr>
          <w:rFonts w:eastAsia="Times New Roman" w:cstheme="minorHAnsi"/>
          <w:color w:val="222222"/>
        </w:rPr>
        <w:t>,</w:t>
      </w:r>
      <w:r w:rsidR="00E45F44" w:rsidRPr="00866C6B">
        <w:rPr>
          <w:rFonts w:eastAsia="Times New Roman" w:cstheme="minorHAnsi"/>
          <w:color w:val="222222"/>
        </w:rPr>
        <w:t xml:space="preserve"> and there’s a lot more that we are motivated to do together. </w:t>
      </w:r>
    </w:p>
    <w:p w14:paraId="004CCB12" w14:textId="77777777" w:rsidR="00921F10" w:rsidRPr="00866C6B" w:rsidRDefault="00921F10" w:rsidP="00866C6B">
      <w:pPr>
        <w:spacing w:after="0" w:line="240" w:lineRule="auto"/>
        <w:rPr>
          <w:rFonts w:eastAsia="Times New Roman" w:cstheme="minorHAnsi"/>
          <w:color w:val="222222"/>
        </w:rPr>
      </w:pPr>
    </w:p>
    <w:p w14:paraId="1D172B76" w14:textId="77777777" w:rsidR="00921F10" w:rsidRPr="00866C6B" w:rsidRDefault="00921F10" w:rsidP="00866C6B">
      <w:pPr>
        <w:spacing w:after="0" w:line="240" w:lineRule="auto"/>
        <w:rPr>
          <w:rFonts w:eastAsia="Times New Roman" w:cstheme="minorHAnsi"/>
          <w:b/>
          <w:bCs/>
          <w:i/>
          <w:iCs/>
          <w:color w:val="222222"/>
        </w:rPr>
      </w:pPr>
      <w:r w:rsidRPr="00866C6B">
        <w:rPr>
          <w:rFonts w:eastAsia="Times New Roman" w:cstheme="minorHAnsi"/>
          <w:b/>
          <w:bCs/>
          <w:i/>
          <w:iCs/>
          <w:color w:val="222222"/>
        </w:rPr>
        <w:t>Board Discussion</w:t>
      </w:r>
    </w:p>
    <w:p w14:paraId="1CEB1102" w14:textId="2BF51FDB"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 xml:space="preserve">The Board recognized that one year ago, we decided to pursue an organizational consultant to benchmark and review organizational management needs. This </w:t>
      </w:r>
      <w:r w:rsidR="00524EBE" w:rsidRPr="00866C6B">
        <w:rPr>
          <w:rFonts w:eastAsia="Times New Roman" w:cstheme="minorHAnsi"/>
          <w:color w:val="222222"/>
        </w:rPr>
        <w:t xml:space="preserve">intended </w:t>
      </w:r>
      <w:r w:rsidRPr="00866C6B">
        <w:rPr>
          <w:rFonts w:eastAsia="Times New Roman" w:cstheme="minorHAnsi"/>
          <w:color w:val="222222"/>
        </w:rPr>
        <w:t xml:space="preserve">purpose of this </w:t>
      </w:r>
      <w:r w:rsidR="00524EBE" w:rsidRPr="00866C6B">
        <w:rPr>
          <w:rFonts w:eastAsia="Times New Roman" w:cstheme="minorHAnsi"/>
          <w:color w:val="222222"/>
        </w:rPr>
        <w:t xml:space="preserve">effort </w:t>
      </w:r>
      <w:r w:rsidRPr="00866C6B">
        <w:rPr>
          <w:rFonts w:eastAsia="Times New Roman" w:cstheme="minorHAnsi"/>
          <w:color w:val="222222"/>
        </w:rPr>
        <w:t xml:space="preserve">was to </w:t>
      </w:r>
      <w:r w:rsidR="00524EBE" w:rsidRPr="00866C6B">
        <w:rPr>
          <w:rFonts w:eastAsia="Times New Roman" w:cstheme="minorHAnsi"/>
          <w:color w:val="222222"/>
        </w:rPr>
        <w:t xml:space="preserve">learn about current industry standards to </w:t>
      </w:r>
      <w:r w:rsidRPr="00866C6B">
        <w:rPr>
          <w:rFonts w:eastAsia="Times New Roman" w:cstheme="minorHAnsi"/>
          <w:color w:val="222222"/>
        </w:rPr>
        <w:t xml:space="preserve">best position NCDA for future health and growth. The message of this decision morphed into one of leaving CMA – which was not </w:t>
      </w:r>
      <w:r w:rsidR="00524EBE" w:rsidRPr="00866C6B">
        <w:rPr>
          <w:rFonts w:eastAsia="Times New Roman" w:cstheme="minorHAnsi"/>
          <w:color w:val="222222"/>
        </w:rPr>
        <w:t xml:space="preserve">aligned </w:t>
      </w:r>
      <w:r w:rsidRPr="00866C6B">
        <w:rPr>
          <w:rFonts w:eastAsia="Times New Roman" w:cstheme="minorHAnsi"/>
          <w:color w:val="222222"/>
        </w:rPr>
        <w:t>the intent. Throughout the year, we have been working to calm these concerns and clarify the original purpose of this work.</w:t>
      </w:r>
    </w:p>
    <w:p w14:paraId="35F3FE03" w14:textId="77777777" w:rsidR="00524EBE" w:rsidRPr="00866C6B" w:rsidRDefault="00524EBE" w:rsidP="00866C6B">
      <w:pPr>
        <w:spacing w:after="0" w:line="240" w:lineRule="auto"/>
        <w:rPr>
          <w:rFonts w:eastAsia="Times New Roman" w:cstheme="minorHAnsi"/>
          <w:color w:val="222222"/>
        </w:rPr>
      </w:pPr>
    </w:p>
    <w:p w14:paraId="3402AD00" w14:textId="18C793FF" w:rsidR="00524EBE" w:rsidRPr="00866C6B" w:rsidRDefault="00524EBE" w:rsidP="00866C6B">
      <w:pPr>
        <w:spacing w:after="0" w:line="240" w:lineRule="auto"/>
        <w:rPr>
          <w:rFonts w:eastAsia="Times New Roman" w:cstheme="minorHAnsi"/>
          <w:color w:val="222222"/>
        </w:rPr>
      </w:pPr>
      <w:r w:rsidRPr="00866C6B">
        <w:rPr>
          <w:rFonts w:eastAsia="Times New Roman" w:cstheme="minorHAnsi"/>
          <w:color w:val="222222"/>
        </w:rPr>
        <w:t xml:space="preserve">We did begin benchmarking efforts this past year with support through our affiliation with the American Counseling Association. As </w:t>
      </w:r>
      <w:r w:rsidR="00921F10" w:rsidRPr="00866C6B">
        <w:rPr>
          <w:rFonts w:eastAsia="Times New Roman" w:cstheme="minorHAnsi"/>
          <w:color w:val="222222"/>
        </w:rPr>
        <w:t xml:space="preserve">we reviewed our CMA contract and evaluation processes, </w:t>
      </w:r>
      <w:r w:rsidRPr="00866C6B">
        <w:rPr>
          <w:rFonts w:eastAsia="Times New Roman" w:cstheme="minorHAnsi"/>
          <w:color w:val="222222"/>
        </w:rPr>
        <w:t xml:space="preserve">we </w:t>
      </w:r>
      <w:r w:rsidR="00921F10" w:rsidRPr="00866C6B">
        <w:rPr>
          <w:rFonts w:eastAsia="Times New Roman" w:cstheme="minorHAnsi"/>
          <w:color w:val="222222"/>
        </w:rPr>
        <w:t xml:space="preserve">identified one source of challenge that </w:t>
      </w:r>
      <w:r w:rsidRPr="00866C6B">
        <w:rPr>
          <w:rFonts w:eastAsia="Times New Roman" w:cstheme="minorHAnsi"/>
          <w:color w:val="222222"/>
        </w:rPr>
        <w:t xml:space="preserve">may be contributing </w:t>
      </w:r>
      <w:r w:rsidR="00921F10" w:rsidRPr="00866C6B">
        <w:rPr>
          <w:rFonts w:eastAsia="Times New Roman" w:cstheme="minorHAnsi"/>
          <w:color w:val="222222"/>
        </w:rPr>
        <w:t>to communication difficulties over the years. We understand that it is unusual for associations to have a single person in both: (1) the role of executive director of the association, and (2) owner of the management association. This is not a problem in and of itself. It is possible to have this structure. But, we have received the guidance that there should be two contracts, with separate descriptions and evaluation rubrics</w:t>
      </w:r>
      <w:r w:rsidRPr="00866C6B">
        <w:rPr>
          <w:rFonts w:eastAsia="Times New Roman" w:cstheme="minorHAnsi"/>
          <w:color w:val="222222"/>
        </w:rPr>
        <w:t xml:space="preserve"> for each role</w:t>
      </w:r>
      <w:r w:rsidR="00921F10" w:rsidRPr="00866C6B">
        <w:rPr>
          <w:rFonts w:eastAsia="Times New Roman" w:cstheme="minorHAnsi"/>
          <w:color w:val="222222"/>
        </w:rPr>
        <w:t xml:space="preserve">. </w:t>
      </w:r>
      <w:r w:rsidRPr="00866C6B">
        <w:rPr>
          <w:rFonts w:eastAsia="Times New Roman" w:cstheme="minorHAnsi"/>
          <w:color w:val="222222"/>
        </w:rPr>
        <w:t>This would allow for more clear</w:t>
      </w:r>
      <w:r w:rsidR="00921F10" w:rsidRPr="00866C6B">
        <w:rPr>
          <w:rFonts w:eastAsia="Times New Roman" w:cstheme="minorHAnsi"/>
          <w:color w:val="222222"/>
        </w:rPr>
        <w:t xml:space="preserve"> delineat</w:t>
      </w:r>
      <w:r w:rsidRPr="00866C6B">
        <w:rPr>
          <w:rFonts w:eastAsia="Times New Roman" w:cstheme="minorHAnsi"/>
          <w:color w:val="222222"/>
        </w:rPr>
        <w:t>ion of</w:t>
      </w:r>
      <w:r w:rsidR="00921F10" w:rsidRPr="00866C6B">
        <w:rPr>
          <w:rFonts w:eastAsia="Times New Roman" w:cstheme="minorHAnsi"/>
          <w:color w:val="222222"/>
        </w:rPr>
        <w:t xml:space="preserve"> the tasks and needs</w:t>
      </w:r>
      <w:r w:rsidRPr="00866C6B">
        <w:rPr>
          <w:rFonts w:eastAsia="Times New Roman" w:cstheme="minorHAnsi"/>
          <w:color w:val="222222"/>
        </w:rPr>
        <w:t xml:space="preserve"> affiliated with them</w:t>
      </w:r>
      <w:r w:rsidR="00921F10" w:rsidRPr="00866C6B">
        <w:rPr>
          <w:rFonts w:eastAsia="Times New Roman" w:cstheme="minorHAnsi"/>
          <w:color w:val="222222"/>
        </w:rPr>
        <w:t>.</w:t>
      </w:r>
    </w:p>
    <w:p w14:paraId="00F83200" w14:textId="21617CEF"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 xml:space="preserve"> </w:t>
      </w:r>
    </w:p>
    <w:p w14:paraId="4CA2ED49" w14:textId="51238F22"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The management association description would be high level, focusing on big picture daily tasks (e.g., membership services and records, conference management, headquarters staff supervision). The executive director</w:t>
      </w:r>
      <w:r w:rsidR="0097796B" w:rsidRPr="00866C6B">
        <w:rPr>
          <w:rFonts w:eastAsia="Times New Roman" w:cstheme="minorHAnsi"/>
          <w:color w:val="222222"/>
        </w:rPr>
        <w:t xml:space="preserve"> role</w:t>
      </w:r>
      <w:r w:rsidRPr="00866C6B">
        <w:rPr>
          <w:rFonts w:eastAsia="Times New Roman" w:cstheme="minorHAnsi"/>
          <w:color w:val="222222"/>
        </w:rPr>
        <w:t xml:space="preserve"> </w:t>
      </w:r>
      <w:r w:rsidR="00524EBE" w:rsidRPr="00866C6B">
        <w:rPr>
          <w:rFonts w:eastAsia="Times New Roman" w:cstheme="minorHAnsi"/>
          <w:color w:val="222222"/>
        </w:rPr>
        <w:t>would</w:t>
      </w:r>
      <w:r w:rsidRPr="00866C6B">
        <w:rPr>
          <w:rFonts w:eastAsia="Times New Roman" w:cstheme="minorHAnsi"/>
          <w:color w:val="222222"/>
        </w:rPr>
        <w:t xml:space="preserve"> </w:t>
      </w:r>
      <w:r w:rsidR="0097796B" w:rsidRPr="00866C6B">
        <w:rPr>
          <w:rFonts w:eastAsia="Times New Roman" w:cstheme="minorHAnsi"/>
          <w:color w:val="222222"/>
        </w:rPr>
        <w:t xml:space="preserve">focus on </w:t>
      </w:r>
      <w:r w:rsidRPr="00866C6B">
        <w:rPr>
          <w:rFonts w:eastAsia="Times New Roman" w:cstheme="minorHAnsi"/>
          <w:color w:val="222222"/>
        </w:rPr>
        <w:t>vision</w:t>
      </w:r>
      <w:r w:rsidR="0097796B" w:rsidRPr="00866C6B">
        <w:rPr>
          <w:rFonts w:eastAsia="Times New Roman" w:cstheme="minorHAnsi"/>
          <w:color w:val="222222"/>
        </w:rPr>
        <w:t>ing</w:t>
      </w:r>
      <w:r w:rsidRPr="00866C6B">
        <w:rPr>
          <w:rFonts w:eastAsia="Times New Roman" w:cstheme="minorHAnsi"/>
          <w:color w:val="222222"/>
        </w:rPr>
        <w:t xml:space="preserve"> forward</w:t>
      </w:r>
      <w:r w:rsidR="0097796B" w:rsidRPr="00866C6B">
        <w:rPr>
          <w:rFonts w:eastAsia="Times New Roman" w:cstheme="minorHAnsi"/>
          <w:color w:val="222222"/>
        </w:rPr>
        <w:t xml:space="preserve"> and</w:t>
      </w:r>
      <w:r w:rsidRPr="00866C6B">
        <w:rPr>
          <w:rFonts w:eastAsia="Times New Roman" w:cstheme="minorHAnsi"/>
          <w:color w:val="222222"/>
        </w:rPr>
        <w:t xml:space="preserve"> looking out for the overall health of the association (e.g., fiscal and budget management, contracts, long-term planning). </w:t>
      </w:r>
    </w:p>
    <w:p w14:paraId="50FC3644" w14:textId="77777777" w:rsidR="00524EBE" w:rsidRPr="00866C6B" w:rsidRDefault="00524EBE" w:rsidP="00866C6B">
      <w:pPr>
        <w:spacing w:after="0" w:line="240" w:lineRule="auto"/>
        <w:rPr>
          <w:rFonts w:eastAsia="Times New Roman" w:cstheme="minorHAnsi"/>
          <w:color w:val="222222"/>
        </w:rPr>
      </w:pPr>
    </w:p>
    <w:p w14:paraId="556D6539" w14:textId="77777777" w:rsidR="00524EBE"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The current CMA contract ends September 30, 2026. We would like to work on developing two contracts</w:t>
      </w:r>
      <w:r w:rsidR="00524EBE" w:rsidRPr="00866C6B">
        <w:rPr>
          <w:rFonts w:eastAsia="Times New Roman" w:cstheme="minorHAnsi"/>
          <w:color w:val="222222"/>
        </w:rPr>
        <w:t>:</w:t>
      </w:r>
    </w:p>
    <w:p w14:paraId="4100778B" w14:textId="490E5A15" w:rsidR="00524EBE" w:rsidRPr="00866C6B" w:rsidRDefault="00921F10" w:rsidP="00866C6B">
      <w:pPr>
        <w:pStyle w:val="ListParagraph"/>
        <w:numPr>
          <w:ilvl w:val="0"/>
          <w:numId w:val="39"/>
        </w:numPr>
        <w:spacing w:after="0" w:line="240" w:lineRule="auto"/>
        <w:rPr>
          <w:rFonts w:eastAsia="Times New Roman" w:cstheme="minorHAnsi"/>
          <w:color w:val="222222"/>
        </w:rPr>
      </w:pPr>
      <w:r w:rsidRPr="00866C6B">
        <w:rPr>
          <w:rFonts w:eastAsia="Times New Roman" w:cstheme="minorHAnsi"/>
          <w:color w:val="222222"/>
        </w:rPr>
        <w:t xml:space="preserve">one </w:t>
      </w:r>
      <w:r w:rsidR="00524EBE" w:rsidRPr="00866C6B">
        <w:rPr>
          <w:rFonts w:eastAsia="Times New Roman" w:cstheme="minorHAnsi"/>
          <w:color w:val="222222"/>
        </w:rPr>
        <w:t xml:space="preserve">contract </w:t>
      </w:r>
      <w:r w:rsidRPr="00866C6B">
        <w:rPr>
          <w:rFonts w:eastAsia="Times New Roman" w:cstheme="minorHAnsi"/>
          <w:color w:val="222222"/>
        </w:rPr>
        <w:t xml:space="preserve">for Deneen – as Executive Director; and </w:t>
      </w:r>
    </w:p>
    <w:p w14:paraId="6E36C029" w14:textId="77777777" w:rsidR="00524EBE" w:rsidRPr="00866C6B" w:rsidRDefault="00921F10" w:rsidP="00866C6B">
      <w:pPr>
        <w:pStyle w:val="ListParagraph"/>
        <w:numPr>
          <w:ilvl w:val="0"/>
          <w:numId w:val="39"/>
        </w:numPr>
        <w:spacing w:after="0" w:line="240" w:lineRule="auto"/>
        <w:rPr>
          <w:rFonts w:eastAsia="Times New Roman" w:cstheme="minorHAnsi"/>
          <w:color w:val="222222"/>
        </w:rPr>
      </w:pPr>
      <w:r w:rsidRPr="00866C6B">
        <w:rPr>
          <w:rFonts w:eastAsia="Times New Roman" w:cstheme="minorHAnsi"/>
          <w:color w:val="222222"/>
        </w:rPr>
        <w:t xml:space="preserve">one </w:t>
      </w:r>
      <w:r w:rsidR="00524EBE" w:rsidRPr="00866C6B">
        <w:rPr>
          <w:rFonts w:eastAsia="Times New Roman" w:cstheme="minorHAnsi"/>
          <w:color w:val="222222"/>
        </w:rPr>
        <w:t xml:space="preserve">contract </w:t>
      </w:r>
      <w:r w:rsidRPr="00866C6B">
        <w:rPr>
          <w:rFonts w:eastAsia="Times New Roman" w:cstheme="minorHAnsi"/>
          <w:color w:val="222222"/>
        </w:rPr>
        <w:t xml:space="preserve">for CMA – as the Management Association, with Deneen as Owner. </w:t>
      </w:r>
    </w:p>
    <w:p w14:paraId="67755B84" w14:textId="77777777" w:rsidR="00524EBE"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t xml:space="preserve">These contracts would be for a two-year time period – October 1, </w:t>
      </w:r>
      <w:proofErr w:type="gramStart"/>
      <w:r w:rsidRPr="00866C6B">
        <w:rPr>
          <w:rFonts w:eastAsia="Times New Roman" w:cstheme="minorHAnsi"/>
          <w:color w:val="222222"/>
        </w:rPr>
        <w:t>2026</w:t>
      </w:r>
      <w:proofErr w:type="gramEnd"/>
      <w:r w:rsidRPr="00866C6B">
        <w:rPr>
          <w:rFonts w:eastAsia="Times New Roman" w:cstheme="minorHAnsi"/>
          <w:color w:val="222222"/>
        </w:rPr>
        <w:t xml:space="preserve"> to September 30, 2028. </w:t>
      </w:r>
    </w:p>
    <w:p w14:paraId="1694BB80" w14:textId="77777777" w:rsidR="00524EBE" w:rsidRPr="00866C6B" w:rsidRDefault="00524EBE" w:rsidP="00866C6B">
      <w:pPr>
        <w:spacing w:after="0" w:line="240" w:lineRule="auto"/>
        <w:rPr>
          <w:rFonts w:eastAsia="Times New Roman" w:cstheme="minorHAnsi"/>
          <w:color w:val="222222"/>
        </w:rPr>
      </w:pPr>
    </w:p>
    <w:p w14:paraId="298B91A4" w14:textId="48AF29E2" w:rsidR="00921F10" w:rsidRPr="00866C6B" w:rsidRDefault="00921F10" w:rsidP="00866C6B">
      <w:pPr>
        <w:spacing w:after="0" w:line="240" w:lineRule="auto"/>
        <w:rPr>
          <w:rFonts w:eastAsia="Times New Roman" w:cstheme="minorHAnsi"/>
          <w:color w:val="222222"/>
        </w:rPr>
      </w:pPr>
      <w:r w:rsidRPr="00866C6B">
        <w:rPr>
          <w:rFonts w:eastAsia="Times New Roman" w:cstheme="minorHAnsi"/>
          <w:color w:val="222222"/>
        </w:rPr>
        <w:lastRenderedPageBreak/>
        <w:t>Within this time</w:t>
      </w:r>
      <w:r w:rsidR="00524EBE" w:rsidRPr="00866C6B">
        <w:rPr>
          <w:rFonts w:eastAsia="Times New Roman" w:cstheme="minorHAnsi"/>
          <w:color w:val="222222"/>
        </w:rPr>
        <w:t>,</w:t>
      </w:r>
      <w:r w:rsidRPr="00866C6B">
        <w:rPr>
          <w:rFonts w:eastAsia="Times New Roman" w:cstheme="minorHAnsi"/>
          <w:color w:val="222222"/>
        </w:rPr>
        <w:t xml:space="preserve"> we would pursue the organizational consultant work together to learn ways that NCDA can continue to grow and adapt in healthy ways. We could prepare to implement suggestions from this learning into the new contracts developed in 2028.</w:t>
      </w:r>
    </w:p>
    <w:p w14:paraId="4328E098" w14:textId="77777777" w:rsidR="0066223C" w:rsidRPr="00866C6B" w:rsidRDefault="0066223C" w:rsidP="00866C6B">
      <w:pPr>
        <w:spacing w:after="0" w:line="240" w:lineRule="auto"/>
        <w:rPr>
          <w:rFonts w:eastAsia="Times New Roman" w:cstheme="minorHAnsi"/>
          <w:color w:val="222222"/>
        </w:rPr>
      </w:pPr>
    </w:p>
    <w:p w14:paraId="72F9C5BF" w14:textId="6412F9C5" w:rsidR="002F251D" w:rsidRPr="00866C6B" w:rsidRDefault="002F251D" w:rsidP="000F02B3">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MOTION</w:t>
      </w:r>
      <w:r w:rsidRPr="00866C6B">
        <w:rPr>
          <w:rFonts w:eastAsia="Times New Roman" w:cstheme="minorHAnsi"/>
          <w:color w:val="222222"/>
          <w:highlight w:val="yellow"/>
        </w:rPr>
        <w:t xml:space="preserve"> made by Missy to develop </w:t>
      </w:r>
      <w:r w:rsidR="00762CC9" w:rsidRPr="00866C6B">
        <w:rPr>
          <w:rFonts w:eastAsia="Times New Roman" w:cstheme="minorHAnsi"/>
          <w:color w:val="222222"/>
          <w:highlight w:val="yellow"/>
        </w:rPr>
        <w:t xml:space="preserve">position </w:t>
      </w:r>
      <w:r w:rsidRPr="00866C6B">
        <w:rPr>
          <w:rFonts w:eastAsia="Times New Roman" w:cstheme="minorHAnsi"/>
          <w:color w:val="222222"/>
          <w:highlight w:val="yellow"/>
        </w:rPr>
        <w:t>descriptions for both the Executive Director position and our Management Company, including an annual evaluation tool for each.</w:t>
      </w:r>
    </w:p>
    <w:p w14:paraId="717EA8B5" w14:textId="4417E3EA" w:rsidR="0066223C" w:rsidRPr="00866C6B" w:rsidRDefault="002F251D"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Second by Galaxina</w:t>
      </w:r>
    </w:p>
    <w:p w14:paraId="4E078887" w14:textId="5FD39B15" w:rsidR="00E45F44" w:rsidRPr="00866C6B" w:rsidRDefault="00E45F44" w:rsidP="000F02B3">
      <w:pPr>
        <w:spacing w:after="0" w:line="240" w:lineRule="auto"/>
        <w:ind w:left="360"/>
        <w:rPr>
          <w:rFonts w:eastAsia="Times New Roman" w:cstheme="minorHAnsi"/>
          <w:color w:val="222222"/>
        </w:rPr>
      </w:pPr>
      <w:r w:rsidRPr="00866C6B">
        <w:rPr>
          <w:rFonts w:eastAsia="Times New Roman" w:cstheme="minorHAnsi"/>
          <w:color w:val="222222"/>
        </w:rPr>
        <w:t xml:space="preserve">A comment was made by new Board members that, even as a long-time NCDA member, the structure of our association is “clear, but unclear.” We seem to be made up of several “businesses”: a professional association, an education company, a publishing company, a training contractor, and more. What is the sustainable evolution? What is the business plan? </w:t>
      </w:r>
    </w:p>
    <w:p w14:paraId="71A67399" w14:textId="77777777" w:rsidR="00836EBF" w:rsidRPr="00866C6B" w:rsidRDefault="00836EBF" w:rsidP="000F02B3">
      <w:pPr>
        <w:spacing w:after="0" w:line="240" w:lineRule="auto"/>
        <w:ind w:left="360"/>
        <w:rPr>
          <w:rFonts w:eastAsia="Times New Roman" w:cstheme="minorHAnsi"/>
          <w:color w:val="222222"/>
        </w:rPr>
      </w:pPr>
    </w:p>
    <w:p w14:paraId="27818481" w14:textId="47C7A6AA" w:rsidR="00E45F44" w:rsidRPr="00866C6B" w:rsidRDefault="00E45F44" w:rsidP="000F02B3">
      <w:pPr>
        <w:spacing w:after="0" w:line="240" w:lineRule="auto"/>
        <w:ind w:left="360"/>
        <w:rPr>
          <w:rFonts w:eastAsia="Times New Roman" w:cstheme="minorHAnsi"/>
          <w:color w:val="222222"/>
        </w:rPr>
      </w:pPr>
      <w:r w:rsidRPr="00866C6B">
        <w:rPr>
          <w:rFonts w:eastAsia="Times New Roman" w:cstheme="minorHAnsi"/>
          <w:color w:val="222222"/>
        </w:rPr>
        <w:t xml:space="preserve">Having clear descriptions of our operations, policies, procedures, and staff roles would allow us to better understand and provide direction. No matter who is sitting at the Board table, this type of documentation would help the organization move forward.  </w:t>
      </w:r>
    </w:p>
    <w:p w14:paraId="2A12608F" w14:textId="77777777" w:rsidR="00E45F44" w:rsidRPr="00866C6B" w:rsidRDefault="00E45F44" w:rsidP="000F02B3">
      <w:pPr>
        <w:spacing w:after="0" w:line="240" w:lineRule="auto"/>
        <w:ind w:left="360"/>
        <w:rPr>
          <w:rFonts w:eastAsia="Times New Roman" w:cstheme="minorHAnsi"/>
          <w:color w:val="222222"/>
        </w:rPr>
      </w:pPr>
    </w:p>
    <w:p w14:paraId="34208141" w14:textId="28811EE5" w:rsidR="00836EBF" w:rsidRPr="00866C6B" w:rsidRDefault="00836EBF" w:rsidP="000F02B3">
      <w:pPr>
        <w:spacing w:after="0" w:line="240" w:lineRule="auto"/>
        <w:ind w:left="360"/>
        <w:rPr>
          <w:rFonts w:eastAsia="Times New Roman" w:cstheme="minorHAnsi"/>
          <w:color w:val="222222"/>
        </w:rPr>
      </w:pPr>
      <w:r w:rsidRPr="00866C6B">
        <w:rPr>
          <w:rFonts w:eastAsia="Times New Roman" w:cstheme="minorHAnsi"/>
          <w:color w:val="222222"/>
        </w:rPr>
        <w:t xml:space="preserve">New Board members have also asked for greater clarity around the Brain Trust. We recognize that there is value in insights from individuals who have long-time standing with the organization. But, who selected members of this group? How are they engaged in NCDA? What are our expectations and assumptions for engaging with them? And do we need to make space for other voices at the table? Who is left out if this is the only (or primary) group that we are turning to? </w:t>
      </w:r>
    </w:p>
    <w:p w14:paraId="79566869" w14:textId="77777777" w:rsidR="00836EBF" w:rsidRPr="00866C6B" w:rsidRDefault="00836EBF" w:rsidP="000F02B3">
      <w:pPr>
        <w:spacing w:after="0" w:line="240" w:lineRule="auto"/>
        <w:ind w:left="360"/>
        <w:rPr>
          <w:rFonts w:eastAsia="Times New Roman" w:cstheme="minorHAnsi"/>
          <w:color w:val="222222"/>
        </w:rPr>
      </w:pPr>
    </w:p>
    <w:p w14:paraId="5D6BBA99" w14:textId="033814AD" w:rsidR="00836EBF" w:rsidRPr="00866C6B" w:rsidRDefault="00836EBF" w:rsidP="000F02B3">
      <w:pPr>
        <w:spacing w:after="0" w:line="240" w:lineRule="auto"/>
        <w:ind w:left="360"/>
        <w:rPr>
          <w:rFonts w:eastAsia="Times New Roman" w:cstheme="minorHAnsi"/>
          <w:color w:val="222222"/>
        </w:rPr>
      </w:pPr>
      <w:r w:rsidRPr="00866C6B">
        <w:rPr>
          <w:rFonts w:eastAsia="Times New Roman" w:cstheme="minorHAnsi"/>
          <w:color w:val="222222"/>
        </w:rPr>
        <w:t>Finally, what considerations are made around</w:t>
      </w:r>
      <w:r w:rsidR="0097796B" w:rsidRPr="00866C6B">
        <w:rPr>
          <w:rFonts w:eastAsia="Times New Roman" w:cstheme="minorHAnsi"/>
          <w:color w:val="222222"/>
        </w:rPr>
        <w:t xml:space="preserve"> external partner</w:t>
      </w:r>
      <w:r w:rsidRPr="00866C6B">
        <w:rPr>
          <w:rFonts w:eastAsia="Times New Roman" w:cstheme="minorHAnsi"/>
          <w:color w:val="222222"/>
        </w:rPr>
        <w:t xml:space="preserve"> contract approval? Who is involved in reviewing </w:t>
      </w:r>
      <w:r w:rsidR="0097796B" w:rsidRPr="00866C6B">
        <w:rPr>
          <w:rFonts w:eastAsia="Times New Roman" w:cstheme="minorHAnsi"/>
          <w:color w:val="222222"/>
        </w:rPr>
        <w:t>contracts</w:t>
      </w:r>
      <w:r w:rsidRPr="00866C6B">
        <w:rPr>
          <w:rFonts w:eastAsia="Times New Roman" w:cstheme="minorHAnsi"/>
          <w:color w:val="222222"/>
        </w:rPr>
        <w:t xml:space="preserve">? How are social, economic, and geopolitical issues </w:t>
      </w:r>
      <w:proofErr w:type="gramStart"/>
      <w:r w:rsidRPr="00866C6B">
        <w:rPr>
          <w:rFonts w:eastAsia="Times New Roman" w:cstheme="minorHAnsi"/>
          <w:color w:val="222222"/>
        </w:rPr>
        <w:t>taken into account</w:t>
      </w:r>
      <w:proofErr w:type="gramEnd"/>
      <w:r w:rsidRPr="00866C6B">
        <w:rPr>
          <w:rFonts w:eastAsia="Times New Roman" w:cstheme="minorHAnsi"/>
          <w:color w:val="222222"/>
        </w:rPr>
        <w:t xml:space="preserve">? </w:t>
      </w:r>
    </w:p>
    <w:p w14:paraId="79346FA9" w14:textId="77777777" w:rsidR="00836EBF" w:rsidRPr="00866C6B" w:rsidRDefault="00836EBF" w:rsidP="000F02B3">
      <w:pPr>
        <w:spacing w:after="0" w:line="240" w:lineRule="auto"/>
        <w:ind w:left="360"/>
        <w:rPr>
          <w:rFonts w:eastAsia="Times New Roman" w:cstheme="minorHAnsi"/>
          <w:color w:val="222222"/>
        </w:rPr>
      </w:pPr>
    </w:p>
    <w:p w14:paraId="5D833E6A" w14:textId="2DC34550" w:rsidR="00762CC9" w:rsidRPr="00866C6B" w:rsidRDefault="00836EBF" w:rsidP="000F02B3">
      <w:pPr>
        <w:spacing w:after="0" w:line="240" w:lineRule="auto"/>
        <w:ind w:left="360"/>
        <w:rPr>
          <w:rFonts w:eastAsia="Times New Roman" w:cstheme="minorHAnsi"/>
          <w:color w:val="222222"/>
        </w:rPr>
      </w:pPr>
      <w:r w:rsidRPr="00866C6B">
        <w:rPr>
          <w:rFonts w:eastAsia="Times New Roman" w:cstheme="minorHAnsi"/>
          <w:color w:val="222222"/>
        </w:rPr>
        <w:t xml:space="preserve">Some of these inquiries – and the </w:t>
      </w:r>
      <w:r w:rsidR="0097796B" w:rsidRPr="00866C6B">
        <w:rPr>
          <w:rFonts w:eastAsia="Times New Roman" w:cstheme="minorHAnsi"/>
          <w:color w:val="222222"/>
        </w:rPr>
        <w:t xml:space="preserve">position </w:t>
      </w:r>
      <w:r w:rsidRPr="00866C6B">
        <w:rPr>
          <w:rFonts w:eastAsia="Times New Roman" w:cstheme="minorHAnsi"/>
          <w:color w:val="222222"/>
        </w:rPr>
        <w:t xml:space="preserve">descriptions that are called for in this motion – may </w:t>
      </w:r>
      <w:r w:rsidR="00762CC9" w:rsidRPr="00866C6B">
        <w:rPr>
          <w:rFonts w:eastAsia="Times New Roman" w:cstheme="minorHAnsi"/>
          <w:color w:val="222222"/>
        </w:rPr>
        <w:t xml:space="preserve">be informed by </w:t>
      </w:r>
      <w:r w:rsidRPr="00866C6B">
        <w:rPr>
          <w:rFonts w:eastAsia="Times New Roman" w:cstheme="minorHAnsi"/>
          <w:color w:val="222222"/>
        </w:rPr>
        <w:t xml:space="preserve">existing writing </w:t>
      </w:r>
      <w:r w:rsidR="00762CC9" w:rsidRPr="00866C6B">
        <w:rPr>
          <w:rFonts w:eastAsia="Times New Roman" w:cstheme="minorHAnsi"/>
          <w:color w:val="222222"/>
        </w:rPr>
        <w:t xml:space="preserve">in the Policy and Procedures Manual. </w:t>
      </w:r>
    </w:p>
    <w:p w14:paraId="55B3FA97" w14:textId="7354B596" w:rsidR="00762CC9" w:rsidRPr="00866C6B" w:rsidRDefault="00762CC9"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(11 yes, 1 no)</w:t>
      </w:r>
    </w:p>
    <w:p w14:paraId="5864FCFB" w14:textId="77777777" w:rsidR="00762CC9" w:rsidRPr="00866C6B" w:rsidRDefault="00762CC9" w:rsidP="00866C6B">
      <w:pPr>
        <w:spacing w:after="0" w:line="240" w:lineRule="auto"/>
        <w:rPr>
          <w:rFonts w:eastAsia="Times New Roman" w:cstheme="minorHAnsi"/>
          <w:color w:val="222222"/>
        </w:rPr>
      </w:pPr>
    </w:p>
    <w:p w14:paraId="75A774BA" w14:textId="77777777" w:rsidR="00762CC9" w:rsidRPr="00866C6B" w:rsidRDefault="00762CC9" w:rsidP="00866C6B">
      <w:pPr>
        <w:spacing w:after="0" w:line="240" w:lineRule="auto"/>
        <w:rPr>
          <w:rFonts w:eastAsia="Times New Roman" w:cstheme="minorHAnsi"/>
          <w:color w:val="222222"/>
        </w:rPr>
      </w:pPr>
    </w:p>
    <w:p w14:paraId="768081D6" w14:textId="2CDCA702" w:rsidR="00762CC9" w:rsidRPr="00866C6B" w:rsidRDefault="00762CC9" w:rsidP="000F02B3">
      <w:pPr>
        <w:spacing w:after="0" w:line="240" w:lineRule="auto"/>
        <w:ind w:left="360"/>
        <w:rPr>
          <w:rFonts w:eastAsia="Times New Roman" w:cstheme="minorHAnsi"/>
          <w:color w:val="222222"/>
        </w:rPr>
      </w:pPr>
      <w:r w:rsidRPr="00866C6B">
        <w:rPr>
          <w:rFonts w:eastAsia="Times New Roman" w:cstheme="minorHAnsi"/>
          <w:b/>
          <w:bCs/>
          <w:color w:val="222222"/>
          <w:highlight w:val="yellow"/>
        </w:rPr>
        <w:t>MOTION</w:t>
      </w:r>
      <w:r w:rsidRPr="00866C6B">
        <w:rPr>
          <w:rFonts w:eastAsia="Times New Roman" w:cstheme="minorHAnsi"/>
          <w:color w:val="222222"/>
          <w:highlight w:val="yellow"/>
        </w:rPr>
        <w:t xml:space="preserve"> made by Missy to develop</w:t>
      </w:r>
      <w:r w:rsidR="00D70B39" w:rsidRPr="00866C6B">
        <w:rPr>
          <w:rFonts w:eastAsia="Times New Roman" w:cstheme="minorHAnsi"/>
          <w:color w:val="222222"/>
          <w:highlight w:val="yellow"/>
        </w:rPr>
        <w:t xml:space="preserve"> rubrics with</w:t>
      </w:r>
      <w:r w:rsidRPr="00866C6B">
        <w:rPr>
          <w:rFonts w:eastAsia="Times New Roman" w:cstheme="minorHAnsi"/>
          <w:color w:val="222222"/>
          <w:highlight w:val="yellow"/>
        </w:rPr>
        <w:t xml:space="preserve"> outcomes for both </w:t>
      </w:r>
      <w:r w:rsidR="00D70B39" w:rsidRPr="00866C6B">
        <w:rPr>
          <w:rFonts w:eastAsia="Times New Roman" w:cstheme="minorHAnsi"/>
          <w:color w:val="222222"/>
          <w:highlight w:val="yellow"/>
        </w:rPr>
        <w:t xml:space="preserve">the Executive Director position and our Management Company </w:t>
      </w:r>
      <w:r w:rsidRPr="00866C6B">
        <w:rPr>
          <w:rFonts w:eastAsia="Times New Roman" w:cstheme="minorHAnsi"/>
          <w:color w:val="222222"/>
          <w:highlight w:val="yellow"/>
        </w:rPr>
        <w:t>for 2025-2026 to</w:t>
      </w:r>
      <w:r w:rsidR="00D70B39" w:rsidRPr="00866C6B">
        <w:rPr>
          <w:rFonts w:eastAsia="Times New Roman" w:cstheme="minorHAnsi"/>
          <w:color w:val="222222"/>
          <w:highlight w:val="yellow"/>
        </w:rPr>
        <w:t xml:space="preserve"> include the Standard Operating Procedures and succession planning.</w:t>
      </w:r>
      <w:r w:rsidRPr="00866C6B">
        <w:rPr>
          <w:rFonts w:eastAsia="Times New Roman" w:cstheme="minorHAnsi"/>
          <w:color w:val="222222"/>
        </w:rPr>
        <w:t xml:space="preserve"> </w:t>
      </w:r>
    </w:p>
    <w:p w14:paraId="1893C1D4" w14:textId="718E12B8" w:rsidR="00D70B39" w:rsidRPr="00866C6B" w:rsidRDefault="00D70B39"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Seconded by Bret</w:t>
      </w:r>
    </w:p>
    <w:p w14:paraId="7F8A3EC7" w14:textId="23014CA8" w:rsidR="00762CC9" w:rsidRPr="00866C6B" w:rsidRDefault="00D70B39"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(12 yes, 1 abstain)</w:t>
      </w:r>
      <w:r w:rsidRPr="00866C6B">
        <w:rPr>
          <w:rFonts w:eastAsia="Times New Roman" w:cstheme="minorHAnsi"/>
          <w:color w:val="222222"/>
        </w:rPr>
        <w:t xml:space="preserve"> </w:t>
      </w:r>
    </w:p>
    <w:p w14:paraId="3F6274F2" w14:textId="77777777" w:rsidR="00D70B39" w:rsidRPr="00866C6B" w:rsidRDefault="00D70B39" w:rsidP="000F02B3">
      <w:pPr>
        <w:spacing w:after="0" w:line="240" w:lineRule="auto"/>
        <w:ind w:left="360"/>
        <w:rPr>
          <w:rFonts w:eastAsia="Times New Roman" w:cstheme="minorHAnsi"/>
          <w:color w:val="222222"/>
        </w:rPr>
      </w:pPr>
    </w:p>
    <w:p w14:paraId="46F85282" w14:textId="77777777" w:rsidR="00D70B39" w:rsidRPr="00866C6B" w:rsidRDefault="00D70B39" w:rsidP="000F02B3">
      <w:pPr>
        <w:spacing w:after="0" w:line="240" w:lineRule="auto"/>
        <w:ind w:left="360"/>
        <w:rPr>
          <w:rFonts w:eastAsia="Times New Roman" w:cstheme="minorHAnsi"/>
          <w:color w:val="222222"/>
        </w:rPr>
      </w:pPr>
    </w:p>
    <w:p w14:paraId="634DEBFB" w14:textId="77777777" w:rsidR="00D70B39" w:rsidRPr="00866C6B" w:rsidRDefault="00D70B39" w:rsidP="000F02B3">
      <w:pPr>
        <w:spacing w:after="0" w:line="240" w:lineRule="auto"/>
        <w:ind w:left="360"/>
        <w:rPr>
          <w:rFonts w:eastAsia="Times New Roman" w:cstheme="minorHAnsi"/>
          <w:color w:val="222222"/>
        </w:rPr>
      </w:pPr>
      <w:r w:rsidRPr="00866C6B">
        <w:rPr>
          <w:rFonts w:eastAsia="Times New Roman" w:cstheme="minorHAnsi"/>
          <w:b/>
          <w:bCs/>
          <w:color w:val="222222"/>
          <w:highlight w:val="yellow"/>
        </w:rPr>
        <w:t xml:space="preserve">MOTION </w:t>
      </w:r>
      <w:r w:rsidRPr="00866C6B">
        <w:rPr>
          <w:rFonts w:eastAsia="Times New Roman" w:cstheme="minorHAnsi"/>
          <w:color w:val="222222"/>
          <w:highlight w:val="yellow"/>
        </w:rPr>
        <w:t>made by</w:t>
      </w:r>
      <w:r w:rsidRPr="00866C6B">
        <w:rPr>
          <w:rFonts w:eastAsia="Times New Roman" w:cstheme="minorHAnsi"/>
          <w:b/>
          <w:bCs/>
          <w:color w:val="222222"/>
          <w:highlight w:val="yellow"/>
        </w:rPr>
        <w:t xml:space="preserve"> </w:t>
      </w:r>
      <w:r w:rsidRPr="00866C6B">
        <w:rPr>
          <w:rFonts w:eastAsia="Times New Roman" w:cstheme="minorHAnsi"/>
          <w:color w:val="222222"/>
          <w:highlight w:val="yellow"/>
        </w:rPr>
        <w:t xml:space="preserve">Kathy to develop two-year contracts to sign in the March 2026 meeting that would span from October 1, 2026 – September 30, </w:t>
      </w:r>
      <w:proofErr w:type="gramStart"/>
      <w:r w:rsidRPr="00866C6B">
        <w:rPr>
          <w:rFonts w:eastAsia="Times New Roman" w:cstheme="minorHAnsi"/>
          <w:color w:val="222222"/>
          <w:highlight w:val="yellow"/>
        </w:rPr>
        <w:t>2028</w:t>
      </w:r>
      <w:proofErr w:type="gramEnd"/>
      <w:r w:rsidRPr="00866C6B">
        <w:rPr>
          <w:rFonts w:eastAsia="Times New Roman" w:cstheme="minorHAnsi"/>
          <w:color w:val="222222"/>
          <w:highlight w:val="yellow"/>
        </w:rPr>
        <w:t xml:space="preserve"> for both the Executive Director and the Management Company.</w:t>
      </w:r>
    </w:p>
    <w:p w14:paraId="185853B2" w14:textId="476B761E" w:rsidR="00D70B39" w:rsidRPr="00866C6B" w:rsidRDefault="00D70B39"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Seconded by Julia.</w:t>
      </w:r>
      <w:r w:rsidRPr="00866C6B">
        <w:rPr>
          <w:rFonts w:eastAsia="Times New Roman" w:cstheme="minorHAnsi"/>
          <w:color w:val="222222"/>
        </w:rPr>
        <w:t xml:space="preserve"> </w:t>
      </w:r>
    </w:p>
    <w:p w14:paraId="44947C6F" w14:textId="3C701EC5" w:rsidR="00D70B39" w:rsidRPr="00866C6B" w:rsidRDefault="00D70B39" w:rsidP="000F02B3">
      <w:pPr>
        <w:spacing w:after="0" w:line="240" w:lineRule="auto"/>
        <w:ind w:left="360"/>
        <w:rPr>
          <w:rFonts w:eastAsia="Times New Roman" w:cstheme="minorHAnsi"/>
          <w:color w:val="222222"/>
        </w:rPr>
      </w:pPr>
      <w:r w:rsidRPr="00866C6B">
        <w:rPr>
          <w:rFonts w:eastAsia="Times New Roman" w:cstheme="minorHAnsi"/>
          <w:color w:val="222222"/>
        </w:rPr>
        <w:t xml:space="preserve">This is a priority. </w:t>
      </w:r>
      <w:r w:rsidR="00E45F44" w:rsidRPr="00866C6B">
        <w:rPr>
          <w:rFonts w:eastAsia="Times New Roman" w:cstheme="minorHAnsi"/>
          <w:color w:val="222222"/>
        </w:rPr>
        <w:t>Please</w:t>
      </w:r>
      <w:r w:rsidRPr="00866C6B">
        <w:rPr>
          <w:rFonts w:eastAsia="Times New Roman" w:cstheme="minorHAnsi"/>
          <w:color w:val="222222"/>
        </w:rPr>
        <w:t xml:space="preserve"> devote time and resources to get this done by the March meeting</w:t>
      </w:r>
      <w:r w:rsidR="00E45F44" w:rsidRPr="00866C6B">
        <w:rPr>
          <w:rFonts w:eastAsia="Times New Roman" w:cstheme="minorHAnsi"/>
          <w:color w:val="222222"/>
        </w:rPr>
        <w:t xml:space="preserve"> – and t</w:t>
      </w:r>
      <w:r w:rsidRPr="00866C6B">
        <w:rPr>
          <w:rFonts w:eastAsia="Times New Roman" w:cstheme="minorHAnsi"/>
          <w:color w:val="222222"/>
        </w:rPr>
        <w:t xml:space="preserve">he sooner we can do this the better. </w:t>
      </w:r>
    </w:p>
    <w:p w14:paraId="4605E1D3" w14:textId="7D12E505" w:rsidR="006C14EA" w:rsidRPr="00866C6B" w:rsidRDefault="006C14EA" w:rsidP="000F02B3">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unanimously.</w:t>
      </w:r>
      <w:r w:rsidRPr="00866C6B">
        <w:rPr>
          <w:rFonts w:eastAsia="Times New Roman" w:cstheme="minorHAnsi"/>
          <w:color w:val="222222"/>
        </w:rPr>
        <w:t xml:space="preserve"> </w:t>
      </w:r>
    </w:p>
    <w:p w14:paraId="170C61A7" w14:textId="77777777" w:rsidR="006C14EA" w:rsidRPr="00866C6B" w:rsidRDefault="006C14EA" w:rsidP="00866C6B">
      <w:pPr>
        <w:spacing w:after="0" w:line="240" w:lineRule="auto"/>
        <w:rPr>
          <w:rFonts w:eastAsia="Times New Roman" w:cstheme="minorHAnsi"/>
          <w:color w:val="222222"/>
        </w:rPr>
      </w:pPr>
    </w:p>
    <w:p w14:paraId="2D36926D" w14:textId="624E18DA" w:rsidR="006C14EA" w:rsidRPr="00866C6B" w:rsidRDefault="006C14EA"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color w:val="222222"/>
        </w:rPr>
        <w:t xml:space="preserve"> The next steps on </w:t>
      </w:r>
      <w:r w:rsidR="00233C78" w:rsidRPr="00866C6B">
        <w:rPr>
          <w:rFonts w:eastAsia="Times New Roman" w:cstheme="minorHAnsi"/>
          <w:color w:val="222222"/>
        </w:rPr>
        <w:t>the</w:t>
      </w:r>
      <w:r w:rsidRPr="00866C6B">
        <w:rPr>
          <w:rFonts w:eastAsia="Times New Roman" w:cstheme="minorHAnsi"/>
          <w:color w:val="222222"/>
        </w:rPr>
        <w:t xml:space="preserve"> three motions </w:t>
      </w:r>
      <w:r w:rsidR="00233C78" w:rsidRPr="00866C6B">
        <w:rPr>
          <w:rFonts w:eastAsia="Times New Roman" w:cstheme="minorHAnsi"/>
          <w:color w:val="222222"/>
        </w:rPr>
        <w:t xml:space="preserve">to move the CMA position descriptions, rubrics, and contracts forward </w:t>
      </w:r>
      <w:r w:rsidRPr="00866C6B">
        <w:rPr>
          <w:rFonts w:eastAsia="Times New Roman" w:cstheme="minorHAnsi"/>
          <w:color w:val="222222"/>
        </w:rPr>
        <w:t xml:space="preserve">will be led by the Presidents, who will collaborate with Deneen to </w:t>
      </w:r>
      <w:r w:rsidR="007D210A" w:rsidRPr="00866C6B">
        <w:rPr>
          <w:rFonts w:eastAsia="Times New Roman" w:cstheme="minorHAnsi"/>
          <w:color w:val="222222"/>
        </w:rPr>
        <w:t>develop these documents</w:t>
      </w:r>
      <w:r w:rsidRPr="00866C6B">
        <w:rPr>
          <w:rFonts w:eastAsia="Times New Roman" w:cstheme="minorHAnsi"/>
          <w:color w:val="222222"/>
        </w:rPr>
        <w:t xml:space="preserve">. </w:t>
      </w:r>
    </w:p>
    <w:p w14:paraId="3E911771" w14:textId="77777777" w:rsidR="00DD0E78" w:rsidRPr="00866C6B" w:rsidRDefault="00DD0E78" w:rsidP="00866C6B">
      <w:pPr>
        <w:spacing w:after="0" w:line="240" w:lineRule="auto"/>
        <w:rPr>
          <w:rFonts w:eastAsia="Times New Roman" w:cstheme="minorHAnsi"/>
          <w:color w:val="222222"/>
        </w:rPr>
      </w:pPr>
    </w:p>
    <w:p w14:paraId="45F5E641" w14:textId="77777777" w:rsidR="00DD0E78" w:rsidRDefault="00DD0E78" w:rsidP="00866C6B">
      <w:pPr>
        <w:spacing w:after="0" w:line="240" w:lineRule="auto"/>
        <w:rPr>
          <w:rFonts w:eastAsia="Times New Roman" w:cstheme="minorHAnsi"/>
          <w:color w:val="222222"/>
        </w:rPr>
      </w:pPr>
    </w:p>
    <w:p w14:paraId="73485DD6" w14:textId="77777777" w:rsidR="00996CAA" w:rsidRPr="00866C6B" w:rsidRDefault="00996CAA" w:rsidP="00866C6B">
      <w:pPr>
        <w:spacing w:after="0" w:line="240" w:lineRule="auto"/>
        <w:rPr>
          <w:rFonts w:eastAsia="Times New Roman" w:cstheme="minorHAnsi"/>
          <w:color w:val="222222"/>
        </w:rPr>
      </w:pPr>
    </w:p>
    <w:p w14:paraId="0EA4DB74" w14:textId="58AFB147" w:rsidR="00DD0E78" w:rsidRPr="00866C6B" w:rsidRDefault="00180C69"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1</w:t>
      </w:r>
      <w:r w:rsidR="00EB3040" w:rsidRPr="00866C6B">
        <w:rPr>
          <w:rFonts w:eastAsia="Times New Roman" w:cstheme="minorHAnsi"/>
          <w:b/>
          <w:bCs/>
          <w:color w:val="222222"/>
          <w:sz w:val="24"/>
          <w:szCs w:val="24"/>
        </w:rPr>
        <w:t>5</w:t>
      </w:r>
      <w:r w:rsidR="00DD0E78" w:rsidRPr="00866C6B">
        <w:rPr>
          <w:rFonts w:eastAsia="Times New Roman" w:cstheme="minorHAnsi"/>
          <w:b/>
          <w:bCs/>
          <w:color w:val="222222"/>
          <w:sz w:val="24"/>
          <w:szCs w:val="24"/>
        </w:rPr>
        <w:t>. Organizational Consultant Discussion (All)</w:t>
      </w:r>
    </w:p>
    <w:p w14:paraId="6583B21A" w14:textId="77777777" w:rsidR="00DD0E78" w:rsidRPr="00866C6B" w:rsidRDefault="00DD0E78"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the proposal and resume documents provided on the NCDA Board webpage. </w:t>
      </w:r>
    </w:p>
    <w:p w14:paraId="21BB82E8" w14:textId="2C8B0B43" w:rsidR="0084239E" w:rsidRPr="00866C6B" w:rsidRDefault="0084239E" w:rsidP="00866C6B">
      <w:pPr>
        <w:spacing w:after="0" w:line="240" w:lineRule="auto"/>
        <w:rPr>
          <w:rFonts w:eastAsia="Times New Roman" w:cstheme="minorHAnsi"/>
          <w:color w:val="222222"/>
        </w:rPr>
      </w:pPr>
      <w:r w:rsidRPr="00866C6B">
        <w:rPr>
          <w:rFonts w:eastAsia="Times New Roman" w:cstheme="minorHAnsi"/>
          <w:color w:val="222222"/>
        </w:rPr>
        <w:t xml:space="preserve">The Board sought proposals for an organizational consultant to review and provide input on our organizational structures and practices. NCDA has experienced considerable </w:t>
      </w:r>
      <w:proofErr w:type="gramStart"/>
      <w:r w:rsidRPr="00866C6B">
        <w:rPr>
          <w:rFonts w:eastAsia="Times New Roman" w:cstheme="minorHAnsi"/>
          <w:color w:val="222222"/>
        </w:rPr>
        <w:t>growth, and</w:t>
      </w:r>
      <w:proofErr w:type="gramEnd"/>
      <w:r w:rsidRPr="00866C6B">
        <w:rPr>
          <w:rFonts w:eastAsia="Times New Roman" w:cstheme="minorHAnsi"/>
          <w:color w:val="222222"/>
        </w:rPr>
        <w:t xml:space="preserve"> is poised for continued rapid growth in coming years. Regularly benchmarking best practice is healthy for organizations</w:t>
      </w:r>
      <w:r w:rsidR="002111EB" w:rsidRPr="00866C6B">
        <w:rPr>
          <w:rFonts w:eastAsia="Times New Roman" w:cstheme="minorHAnsi"/>
          <w:color w:val="222222"/>
        </w:rPr>
        <w:t xml:space="preserve">, which is our intent with this effort. </w:t>
      </w:r>
    </w:p>
    <w:p w14:paraId="43A57988" w14:textId="77777777" w:rsidR="0084239E" w:rsidRPr="00866C6B" w:rsidRDefault="0084239E" w:rsidP="00866C6B">
      <w:pPr>
        <w:spacing w:after="0" w:line="240" w:lineRule="auto"/>
        <w:rPr>
          <w:rFonts w:eastAsia="Times New Roman" w:cstheme="minorHAnsi"/>
          <w:color w:val="222222"/>
        </w:rPr>
      </w:pPr>
    </w:p>
    <w:p w14:paraId="74D51F6A" w14:textId="6F4D3B82" w:rsidR="0084239E" w:rsidRPr="00866C6B" w:rsidRDefault="0084239E" w:rsidP="00866C6B">
      <w:pPr>
        <w:spacing w:after="0" w:line="240" w:lineRule="auto"/>
        <w:rPr>
          <w:rFonts w:eastAsia="Times New Roman" w:cstheme="minorHAnsi"/>
          <w:color w:val="222222"/>
        </w:rPr>
      </w:pPr>
      <w:r w:rsidRPr="00866C6B">
        <w:rPr>
          <w:rFonts w:eastAsia="Times New Roman" w:cstheme="minorHAnsi"/>
          <w:color w:val="222222"/>
        </w:rPr>
        <w:t xml:space="preserve">Two proposals were received, and Marty led small group interviews with both organizations. Upon discussion with the full Board, the Pax Aria proposal was preferred for its comprehensive nature. Marty will take a final step in conducting reference checks before finalizing the proposal acceptance. </w:t>
      </w:r>
    </w:p>
    <w:p w14:paraId="33646678" w14:textId="77777777" w:rsidR="0084239E" w:rsidRPr="00866C6B" w:rsidRDefault="0084239E" w:rsidP="00866C6B">
      <w:pPr>
        <w:spacing w:after="0" w:line="240" w:lineRule="auto"/>
        <w:rPr>
          <w:rFonts w:eastAsia="Times New Roman" w:cstheme="minorHAnsi"/>
          <w:color w:val="222222"/>
        </w:rPr>
      </w:pPr>
    </w:p>
    <w:p w14:paraId="1C811175" w14:textId="1606E970" w:rsidR="0084239E" w:rsidRPr="00866C6B" w:rsidRDefault="0084239E" w:rsidP="00866C6B">
      <w:pPr>
        <w:spacing w:after="0" w:line="240" w:lineRule="auto"/>
        <w:rPr>
          <w:rFonts w:eastAsia="Times New Roman" w:cstheme="minorHAnsi"/>
          <w:color w:val="222222"/>
        </w:rPr>
      </w:pPr>
      <w:r w:rsidRPr="00866C6B">
        <w:rPr>
          <w:rFonts w:eastAsia="Times New Roman" w:cstheme="minorHAnsi"/>
          <w:color w:val="222222"/>
        </w:rPr>
        <w:t xml:space="preserve">We also acknowledged that $10,000 had been previously approved by the Board in the budget for organizational consulting. The Pax Aria consulting proposal budget cost is $40,000. Missy indicated that we have funds remaining from last year’s surplus that we could draw from to cover the $30,000 gap, reminding us that, as a non-profit, we need to designate funds when we have a surplus. This project is intended to support the long-term health of the organization and, therefore would be an appropriate place to designate funds.  </w:t>
      </w:r>
    </w:p>
    <w:p w14:paraId="21C46591" w14:textId="77777777" w:rsidR="00C9770C" w:rsidRPr="00866C6B" w:rsidRDefault="00C9770C" w:rsidP="00866C6B">
      <w:pPr>
        <w:spacing w:after="0" w:line="240" w:lineRule="auto"/>
        <w:rPr>
          <w:rFonts w:eastAsia="Times New Roman" w:cstheme="minorHAnsi"/>
          <w:color w:val="222222"/>
        </w:rPr>
      </w:pPr>
    </w:p>
    <w:p w14:paraId="7469F643" w14:textId="78481AC4" w:rsidR="00C9770C" w:rsidRPr="00866C6B" w:rsidRDefault="00C9770C" w:rsidP="005D20CB">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MOTION</w:t>
      </w:r>
      <w:r w:rsidRPr="00866C6B">
        <w:rPr>
          <w:rFonts w:eastAsia="Times New Roman" w:cstheme="minorHAnsi"/>
          <w:color w:val="222222"/>
          <w:highlight w:val="yellow"/>
        </w:rPr>
        <w:t xml:space="preserve"> made by Julia to accept the Pax Aria proposal, designating $30,000K from last year’s surplus to cover the cost, pending completion of reference checks. </w:t>
      </w:r>
    </w:p>
    <w:p w14:paraId="3CB5BB8D" w14:textId="43F308DD" w:rsidR="00C9770C" w:rsidRPr="00866C6B" w:rsidRDefault="00C9770C"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Second by Galaxina</w:t>
      </w:r>
    </w:p>
    <w:p w14:paraId="761068F5" w14:textId="0C255276" w:rsidR="002F251D" w:rsidRPr="00866C6B" w:rsidRDefault="000F4152"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(10 yes, 3 abstain)</w:t>
      </w:r>
    </w:p>
    <w:p w14:paraId="0C75389C" w14:textId="77777777" w:rsidR="00DC1648" w:rsidRPr="00866C6B" w:rsidRDefault="00DC1648" w:rsidP="00866C6B">
      <w:pPr>
        <w:spacing w:after="0" w:line="240" w:lineRule="auto"/>
        <w:rPr>
          <w:rFonts w:eastAsia="Times New Roman" w:cstheme="minorHAnsi"/>
          <w:color w:val="222222"/>
        </w:rPr>
      </w:pPr>
    </w:p>
    <w:p w14:paraId="0A523416" w14:textId="65580EA9" w:rsidR="00DD0E78" w:rsidRPr="00866C6B" w:rsidRDefault="000D2785"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Pr="00866C6B">
        <w:rPr>
          <w:rFonts w:eastAsia="Times New Roman" w:cstheme="minorHAnsi"/>
          <w:color w:val="222222"/>
        </w:rPr>
        <w:t>Marty will complete the</w:t>
      </w:r>
      <w:r w:rsidR="00233C78" w:rsidRPr="00866C6B">
        <w:rPr>
          <w:rFonts w:eastAsia="Times New Roman" w:cstheme="minorHAnsi"/>
          <w:color w:val="222222"/>
        </w:rPr>
        <w:t xml:space="preserve"> organizational consultant</w:t>
      </w:r>
      <w:r w:rsidRPr="00866C6B">
        <w:rPr>
          <w:rFonts w:eastAsia="Times New Roman" w:cstheme="minorHAnsi"/>
          <w:color w:val="222222"/>
        </w:rPr>
        <w:t xml:space="preserve"> reference checks, and the four Presidents and Deneen will work to move the contract forward. </w:t>
      </w:r>
    </w:p>
    <w:p w14:paraId="3425276F" w14:textId="77777777" w:rsidR="007454D3" w:rsidRPr="00866C6B" w:rsidRDefault="007454D3" w:rsidP="00866C6B">
      <w:pPr>
        <w:spacing w:after="0" w:line="240" w:lineRule="auto"/>
        <w:rPr>
          <w:rFonts w:eastAsia="Times New Roman" w:cstheme="minorHAnsi"/>
          <w:color w:val="222222"/>
        </w:rPr>
      </w:pPr>
    </w:p>
    <w:p w14:paraId="2B96F121" w14:textId="77777777" w:rsidR="00D660ED" w:rsidRPr="00866C6B" w:rsidRDefault="00D660ED" w:rsidP="00866C6B">
      <w:pPr>
        <w:spacing w:after="0" w:line="240" w:lineRule="auto"/>
        <w:rPr>
          <w:rFonts w:eastAsia="Times New Roman" w:cstheme="minorHAnsi"/>
          <w:color w:val="222222"/>
        </w:rPr>
      </w:pPr>
    </w:p>
    <w:p w14:paraId="62BEBB32" w14:textId="77777777" w:rsidR="005D20CB" w:rsidRDefault="005D20CB">
      <w:pPr>
        <w:rPr>
          <w:rFonts w:eastAsia="Times New Roman" w:cstheme="minorHAnsi"/>
          <w:b/>
          <w:bCs/>
          <w:color w:val="222222"/>
          <w:sz w:val="24"/>
          <w:szCs w:val="24"/>
        </w:rPr>
      </w:pPr>
      <w:r>
        <w:rPr>
          <w:rFonts w:eastAsia="Times New Roman" w:cstheme="minorHAnsi"/>
          <w:b/>
          <w:bCs/>
          <w:color w:val="222222"/>
          <w:sz w:val="24"/>
          <w:szCs w:val="24"/>
        </w:rPr>
        <w:br w:type="page"/>
      </w:r>
    </w:p>
    <w:p w14:paraId="4BB6E908" w14:textId="42A583D1" w:rsidR="00D660ED" w:rsidRPr="00866C6B" w:rsidRDefault="00D660ED"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Saturday, October 25, 2025, 9:12 AM</w:t>
      </w:r>
      <w:r w:rsidR="00EB3040" w:rsidRPr="00866C6B">
        <w:rPr>
          <w:rFonts w:eastAsia="Times New Roman" w:cstheme="minorHAnsi"/>
          <w:b/>
          <w:bCs/>
          <w:color w:val="222222"/>
          <w:sz w:val="24"/>
          <w:szCs w:val="24"/>
        </w:rPr>
        <w:t xml:space="preserve"> PT</w:t>
      </w:r>
    </w:p>
    <w:p w14:paraId="26FD5438" w14:textId="38DEEABE" w:rsidR="00CD5890" w:rsidRPr="00866C6B" w:rsidRDefault="00CD5890" w:rsidP="00866C6B">
      <w:pPr>
        <w:spacing w:after="0" w:line="240" w:lineRule="auto"/>
        <w:rPr>
          <w:rFonts w:eastAsia="Times New Roman" w:cstheme="minorHAnsi"/>
          <w:color w:val="222222"/>
        </w:rPr>
      </w:pPr>
      <w:r w:rsidRPr="00866C6B">
        <w:rPr>
          <w:rFonts w:eastAsia="Times New Roman" w:cstheme="minorHAnsi"/>
          <w:color w:val="222222"/>
        </w:rPr>
        <w:t xml:space="preserve">9 Board members in attendance today, as well as the Executive Director, as follows: </w:t>
      </w:r>
    </w:p>
    <w:p w14:paraId="78E77473" w14:textId="5AE04A39" w:rsidR="00CD5890" w:rsidRPr="00866C6B" w:rsidRDefault="00CD5890" w:rsidP="00866C6B">
      <w:pPr>
        <w:spacing w:after="0" w:line="240" w:lineRule="auto"/>
        <w:ind w:firstLine="720"/>
        <w:rPr>
          <w:rFonts w:cstheme="minorHAnsi"/>
          <w:i/>
          <w:iCs/>
        </w:rPr>
      </w:pPr>
      <w:r w:rsidRPr="00866C6B">
        <w:rPr>
          <w:rFonts w:cstheme="minorHAnsi"/>
          <w:i/>
          <w:iCs/>
        </w:rPr>
        <w:t xml:space="preserve">Dirk Matthews, President </w:t>
      </w:r>
      <w:r w:rsidRPr="00866C6B">
        <w:rPr>
          <w:rFonts w:cstheme="minorHAnsi"/>
          <w:i/>
          <w:iCs/>
        </w:rPr>
        <w:tab/>
      </w:r>
      <w:r w:rsidRPr="00866C6B">
        <w:rPr>
          <w:rFonts w:cstheme="minorHAnsi"/>
          <w:i/>
          <w:iCs/>
        </w:rPr>
        <w:tab/>
        <w:t>Carla Cheatham, Trustee</w:t>
      </w:r>
      <w:r w:rsidRPr="00866C6B">
        <w:rPr>
          <w:rFonts w:cstheme="minorHAnsi"/>
          <w:i/>
          <w:iCs/>
        </w:rPr>
        <w:tab/>
      </w:r>
    </w:p>
    <w:p w14:paraId="626B4754" w14:textId="698C4652" w:rsidR="00CD5890" w:rsidRPr="00866C6B" w:rsidRDefault="00CD5890" w:rsidP="00866C6B">
      <w:pPr>
        <w:spacing w:after="0" w:line="240" w:lineRule="auto"/>
        <w:ind w:firstLine="720"/>
        <w:rPr>
          <w:rFonts w:cstheme="minorHAnsi"/>
          <w:i/>
          <w:iCs/>
        </w:rPr>
      </w:pPr>
      <w:r w:rsidRPr="00866C6B">
        <w:rPr>
          <w:rFonts w:cstheme="minorHAnsi"/>
          <w:i/>
          <w:iCs/>
        </w:rPr>
        <w:t xml:space="preserve">Marty Apodaca, Past President </w:t>
      </w:r>
      <w:r w:rsidRPr="00866C6B">
        <w:rPr>
          <w:rFonts w:cstheme="minorHAnsi"/>
          <w:i/>
          <w:iCs/>
        </w:rPr>
        <w:tab/>
      </w:r>
      <w:r w:rsidRPr="00866C6B">
        <w:rPr>
          <w:rFonts w:cstheme="minorHAnsi"/>
          <w:i/>
          <w:iCs/>
        </w:rPr>
        <w:tab/>
        <w:t xml:space="preserve">Amanda Chenkin, Trustee </w:t>
      </w:r>
    </w:p>
    <w:p w14:paraId="489C3C8E" w14:textId="45729AEB" w:rsidR="00CD5890" w:rsidRPr="00866C6B" w:rsidRDefault="00CD5890" w:rsidP="00866C6B">
      <w:pPr>
        <w:spacing w:after="0" w:line="240" w:lineRule="auto"/>
        <w:ind w:firstLine="720"/>
        <w:rPr>
          <w:rFonts w:cstheme="minorHAnsi"/>
          <w:i/>
          <w:iCs/>
        </w:rPr>
      </w:pPr>
      <w:r w:rsidRPr="00866C6B">
        <w:rPr>
          <w:rFonts w:cstheme="minorHAnsi"/>
          <w:i/>
          <w:iCs/>
        </w:rPr>
        <w:t xml:space="preserve">Bret Anderson, President-Elect </w:t>
      </w:r>
      <w:r w:rsidRPr="00866C6B">
        <w:rPr>
          <w:rFonts w:cstheme="minorHAnsi"/>
          <w:i/>
          <w:iCs/>
        </w:rPr>
        <w:tab/>
      </w:r>
      <w:r w:rsidRPr="00866C6B">
        <w:rPr>
          <w:rFonts w:cstheme="minorHAnsi"/>
          <w:i/>
          <w:iCs/>
        </w:rPr>
        <w:tab/>
        <w:t xml:space="preserve">Mary Ellen Earnhardt, Trustee </w:t>
      </w:r>
    </w:p>
    <w:p w14:paraId="2CCBE1AA" w14:textId="58AE0F1F" w:rsidR="00CD5890" w:rsidRPr="00866C6B" w:rsidRDefault="00CD5890" w:rsidP="00866C6B">
      <w:pPr>
        <w:spacing w:after="0" w:line="240" w:lineRule="auto"/>
        <w:ind w:firstLine="720"/>
        <w:rPr>
          <w:rFonts w:cstheme="minorHAnsi"/>
          <w:i/>
          <w:iCs/>
        </w:rPr>
      </w:pPr>
      <w:r w:rsidRPr="00866C6B">
        <w:rPr>
          <w:rFonts w:cstheme="minorHAnsi"/>
          <w:i/>
          <w:iCs/>
        </w:rPr>
        <w:t>Julia Makela, Secretary</w:t>
      </w:r>
      <w:r w:rsidRPr="00866C6B">
        <w:rPr>
          <w:rFonts w:cstheme="minorHAnsi"/>
          <w:i/>
          <w:iCs/>
        </w:rPr>
        <w:tab/>
      </w:r>
      <w:r w:rsidRPr="00866C6B">
        <w:rPr>
          <w:rFonts w:cstheme="minorHAnsi"/>
          <w:i/>
          <w:iCs/>
        </w:rPr>
        <w:tab/>
      </w:r>
      <w:r w:rsidRPr="00866C6B">
        <w:rPr>
          <w:rFonts w:cstheme="minorHAnsi"/>
          <w:i/>
          <w:iCs/>
        </w:rPr>
        <w:tab/>
        <w:t>Deanna Knighton, Trustee</w:t>
      </w:r>
      <w:r w:rsidRPr="00866C6B">
        <w:rPr>
          <w:rFonts w:cstheme="minorHAnsi"/>
          <w:i/>
          <w:iCs/>
        </w:rPr>
        <w:tab/>
      </w:r>
    </w:p>
    <w:p w14:paraId="249CF493" w14:textId="28870BBA" w:rsidR="00CD5890" w:rsidRPr="00866C6B" w:rsidRDefault="00CD5890" w:rsidP="00866C6B">
      <w:pPr>
        <w:spacing w:after="0" w:line="240" w:lineRule="auto"/>
        <w:rPr>
          <w:rFonts w:cstheme="minorHAnsi"/>
          <w:i/>
          <w:iCs/>
        </w:rPr>
      </w:pP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t xml:space="preserve">Markell Morris, Trustee </w:t>
      </w:r>
    </w:p>
    <w:p w14:paraId="61475FFF" w14:textId="5FD9B4E3" w:rsidR="00D660ED" w:rsidRPr="00866C6B" w:rsidRDefault="00CD5890" w:rsidP="00866C6B">
      <w:pPr>
        <w:spacing w:after="0" w:line="240" w:lineRule="auto"/>
        <w:rPr>
          <w:rFonts w:eastAsia="Times New Roman" w:cstheme="minorHAnsi"/>
          <w:b/>
          <w:bCs/>
          <w:color w:val="222222"/>
        </w:rPr>
      </w:pP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r>
      <w:r w:rsidRPr="00866C6B">
        <w:rPr>
          <w:rFonts w:cstheme="minorHAnsi"/>
          <w:i/>
          <w:iCs/>
        </w:rPr>
        <w:tab/>
        <w:t>Deneen Pennington, Executive Director</w:t>
      </w:r>
    </w:p>
    <w:p w14:paraId="2CEFE7CA" w14:textId="77777777" w:rsidR="00CD5890" w:rsidRPr="00866C6B" w:rsidRDefault="00CD5890" w:rsidP="00866C6B">
      <w:pPr>
        <w:spacing w:after="0" w:line="240" w:lineRule="auto"/>
        <w:rPr>
          <w:rFonts w:eastAsia="Times New Roman" w:cstheme="minorHAnsi"/>
          <w:b/>
          <w:bCs/>
          <w:color w:val="222222"/>
        </w:rPr>
      </w:pPr>
    </w:p>
    <w:p w14:paraId="6887A132" w14:textId="77777777" w:rsidR="0089661C" w:rsidRDefault="0089661C" w:rsidP="00866C6B">
      <w:pPr>
        <w:spacing w:after="0" w:line="240" w:lineRule="auto"/>
        <w:rPr>
          <w:rFonts w:eastAsia="Times New Roman" w:cstheme="minorHAnsi"/>
          <w:b/>
          <w:bCs/>
          <w:color w:val="222222"/>
          <w:sz w:val="24"/>
          <w:szCs w:val="24"/>
        </w:rPr>
      </w:pPr>
    </w:p>
    <w:p w14:paraId="102B89FE" w14:textId="6BDBC0FD" w:rsidR="00D660ED" w:rsidRPr="00866C6B" w:rsidRDefault="00D660ED"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w:t>
      </w:r>
      <w:r w:rsidR="00EB3040" w:rsidRPr="00866C6B">
        <w:rPr>
          <w:rFonts w:eastAsia="Times New Roman" w:cstheme="minorHAnsi"/>
          <w:b/>
          <w:bCs/>
          <w:color w:val="222222"/>
          <w:sz w:val="24"/>
          <w:szCs w:val="24"/>
        </w:rPr>
        <w:t>6</w:t>
      </w:r>
      <w:r w:rsidR="00782B49" w:rsidRPr="00866C6B">
        <w:rPr>
          <w:rFonts w:eastAsia="Times New Roman" w:cstheme="minorHAnsi"/>
          <w:b/>
          <w:bCs/>
          <w:color w:val="222222"/>
          <w:sz w:val="24"/>
          <w:szCs w:val="24"/>
        </w:rPr>
        <w:t xml:space="preserve">. </w:t>
      </w:r>
      <w:r w:rsidRPr="00866C6B">
        <w:rPr>
          <w:rFonts w:eastAsia="Times New Roman" w:cstheme="minorHAnsi"/>
          <w:b/>
          <w:bCs/>
          <w:color w:val="222222"/>
          <w:sz w:val="24"/>
          <w:szCs w:val="24"/>
        </w:rPr>
        <w:t>Credentialling Commissioner Approvals (Bret)</w:t>
      </w:r>
    </w:p>
    <w:p w14:paraId="2B463307" w14:textId="5BF719C1" w:rsidR="00782B49" w:rsidRPr="00866C6B" w:rsidRDefault="00782B49" w:rsidP="00866C6B">
      <w:pPr>
        <w:spacing w:after="0" w:line="240" w:lineRule="auto"/>
        <w:rPr>
          <w:rFonts w:eastAsia="Times New Roman" w:cstheme="minorHAnsi"/>
          <w:i/>
          <w:iCs/>
          <w:color w:val="222222"/>
        </w:rPr>
      </w:pPr>
      <w:r w:rsidRPr="00866C6B">
        <w:rPr>
          <w:rFonts w:eastAsia="Times New Roman" w:cstheme="minorHAnsi"/>
          <w:i/>
          <w:iCs/>
          <w:color w:val="222222"/>
        </w:rPr>
        <w:t xml:space="preserve">Please see the Credentialling Commissioner resume / CV documents provided on the NCDA Board webpage. </w:t>
      </w:r>
    </w:p>
    <w:p w14:paraId="1607BB16" w14:textId="3663216F" w:rsidR="00D660ED" w:rsidRPr="00866C6B" w:rsidRDefault="00D660ED" w:rsidP="005D20CB">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 xml:space="preserve">MOTION </w:t>
      </w:r>
      <w:r w:rsidRPr="00866C6B">
        <w:rPr>
          <w:rFonts w:eastAsia="Times New Roman" w:cstheme="minorHAnsi"/>
          <w:color w:val="222222"/>
          <w:highlight w:val="yellow"/>
        </w:rPr>
        <w:t xml:space="preserve">made by </w:t>
      </w:r>
      <w:r w:rsidR="00782B49" w:rsidRPr="00866C6B">
        <w:rPr>
          <w:rFonts w:eastAsia="Times New Roman" w:cstheme="minorHAnsi"/>
          <w:color w:val="222222"/>
          <w:highlight w:val="yellow"/>
        </w:rPr>
        <w:t>Bret</w:t>
      </w:r>
      <w:r w:rsidRPr="00866C6B">
        <w:rPr>
          <w:rFonts w:eastAsia="Times New Roman" w:cstheme="minorHAnsi"/>
          <w:color w:val="222222"/>
          <w:highlight w:val="yellow"/>
        </w:rPr>
        <w:t xml:space="preserve"> to approve </w:t>
      </w:r>
      <w:r w:rsidR="00782B49" w:rsidRPr="00866C6B">
        <w:rPr>
          <w:rFonts w:eastAsia="Times New Roman" w:cstheme="minorHAnsi"/>
          <w:color w:val="222222"/>
          <w:highlight w:val="yellow"/>
        </w:rPr>
        <w:t xml:space="preserve">four </w:t>
      </w:r>
      <w:r w:rsidRPr="00866C6B">
        <w:rPr>
          <w:rFonts w:eastAsia="Times New Roman" w:cstheme="minorHAnsi"/>
          <w:color w:val="222222"/>
          <w:highlight w:val="yellow"/>
        </w:rPr>
        <w:t xml:space="preserve">Credentialling Commissioners </w:t>
      </w:r>
      <w:r w:rsidR="00782B49" w:rsidRPr="00866C6B">
        <w:rPr>
          <w:rFonts w:eastAsia="Times New Roman" w:cstheme="minorHAnsi"/>
          <w:color w:val="222222"/>
          <w:highlight w:val="yellow"/>
        </w:rPr>
        <w:t xml:space="preserve">as presented – Danaher, Maietta, Schagane, and Robinson. </w:t>
      </w:r>
    </w:p>
    <w:p w14:paraId="711EA9B2" w14:textId="577268FE" w:rsidR="00D660ED" w:rsidRPr="00866C6B" w:rsidRDefault="00D660ED"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 xml:space="preserve">Seconded by </w:t>
      </w:r>
      <w:r w:rsidR="00782B49" w:rsidRPr="00866C6B">
        <w:rPr>
          <w:rFonts w:eastAsia="Times New Roman" w:cstheme="minorHAnsi"/>
          <w:color w:val="222222"/>
          <w:highlight w:val="yellow"/>
        </w:rPr>
        <w:t>Marty</w:t>
      </w:r>
    </w:p>
    <w:p w14:paraId="03F8FFA2" w14:textId="4F35611B" w:rsidR="00D660ED" w:rsidRPr="00866C6B" w:rsidRDefault="00782B49"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 xml:space="preserve">Motion passes (8 yes, 0 no, 0 abstain, 5 absent from </w:t>
      </w:r>
      <w:r w:rsidR="00263D2E" w:rsidRPr="00866C6B">
        <w:rPr>
          <w:rFonts w:eastAsia="Times New Roman" w:cstheme="minorHAnsi"/>
          <w:color w:val="222222"/>
          <w:highlight w:val="yellow"/>
        </w:rPr>
        <w:t>meeting</w:t>
      </w:r>
      <w:r w:rsidRPr="00866C6B">
        <w:rPr>
          <w:rFonts w:eastAsia="Times New Roman" w:cstheme="minorHAnsi"/>
          <w:color w:val="222222"/>
          <w:highlight w:val="yellow"/>
        </w:rPr>
        <w:t>)</w:t>
      </w:r>
    </w:p>
    <w:p w14:paraId="49BA6E70" w14:textId="77777777" w:rsidR="00D660ED" w:rsidRPr="00866C6B" w:rsidRDefault="00D660ED" w:rsidP="00866C6B">
      <w:pPr>
        <w:spacing w:after="0" w:line="240" w:lineRule="auto"/>
        <w:rPr>
          <w:rFonts w:eastAsia="Times New Roman" w:cstheme="minorHAnsi"/>
          <w:color w:val="222222"/>
        </w:rPr>
      </w:pPr>
    </w:p>
    <w:p w14:paraId="7FDB0871" w14:textId="77777777" w:rsidR="00782B49" w:rsidRPr="00866C6B" w:rsidRDefault="00782B49" w:rsidP="00866C6B">
      <w:pPr>
        <w:spacing w:after="0" w:line="240" w:lineRule="auto"/>
        <w:rPr>
          <w:rFonts w:eastAsia="Times New Roman" w:cstheme="minorHAnsi"/>
          <w:color w:val="222222"/>
        </w:rPr>
      </w:pPr>
    </w:p>
    <w:p w14:paraId="4A213A40" w14:textId="78C7CE91" w:rsidR="00782B49" w:rsidRPr="00866C6B" w:rsidRDefault="00782B49"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w:t>
      </w:r>
      <w:r w:rsidR="00EB3040" w:rsidRPr="00866C6B">
        <w:rPr>
          <w:rFonts w:eastAsia="Times New Roman" w:cstheme="minorHAnsi"/>
          <w:b/>
          <w:bCs/>
          <w:color w:val="222222"/>
          <w:sz w:val="24"/>
          <w:szCs w:val="24"/>
        </w:rPr>
        <w:t>7</w:t>
      </w:r>
      <w:r w:rsidRPr="00866C6B">
        <w:rPr>
          <w:rFonts w:eastAsia="Times New Roman" w:cstheme="minorHAnsi"/>
          <w:b/>
          <w:bCs/>
          <w:color w:val="222222"/>
          <w:sz w:val="24"/>
          <w:szCs w:val="24"/>
        </w:rPr>
        <w:t>. CDQ Editorial Board Approval (Galaxina)</w:t>
      </w:r>
    </w:p>
    <w:p w14:paraId="77C48E2D" w14:textId="77777777" w:rsidR="00782B49" w:rsidRPr="00866C6B" w:rsidRDefault="00782B49" w:rsidP="00866C6B">
      <w:pPr>
        <w:spacing w:after="0" w:line="240" w:lineRule="auto"/>
        <w:rPr>
          <w:rFonts w:eastAsia="Times New Roman" w:cstheme="minorHAnsi"/>
          <w:i/>
          <w:iCs/>
          <w:color w:val="222222"/>
        </w:rPr>
      </w:pPr>
      <w:r w:rsidRPr="00866C6B">
        <w:rPr>
          <w:rFonts w:eastAsia="Times New Roman" w:cstheme="minorHAnsi"/>
          <w:i/>
          <w:iCs/>
          <w:color w:val="222222"/>
        </w:rPr>
        <w:t xml:space="preserve">Please see the CDQ Editorial Board Approval document provided on the NCDA Board webpage. </w:t>
      </w:r>
    </w:p>
    <w:p w14:paraId="55FF6359" w14:textId="137CF77F" w:rsidR="00106565" w:rsidRPr="00866C6B" w:rsidRDefault="00106565" w:rsidP="00866C6B">
      <w:pPr>
        <w:spacing w:after="0" w:line="240" w:lineRule="auto"/>
        <w:rPr>
          <w:rFonts w:eastAsia="Times New Roman" w:cstheme="minorHAnsi"/>
          <w:color w:val="222222"/>
        </w:rPr>
      </w:pPr>
      <w:r w:rsidRPr="00866C6B">
        <w:rPr>
          <w:rFonts w:eastAsia="Times New Roman" w:cstheme="minorHAnsi"/>
          <w:color w:val="222222"/>
        </w:rPr>
        <w:t xml:space="preserve">Every year we look at the list of editors. Editor terms are two years. Always taking applications for interested editors. Here is who is new, here is who is returning. Wiley is the contractual publisher of all ACA journals. </w:t>
      </w:r>
    </w:p>
    <w:p w14:paraId="65075430" w14:textId="77777777" w:rsidR="00106565" w:rsidRPr="00866C6B" w:rsidRDefault="00106565" w:rsidP="00866C6B">
      <w:pPr>
        <w:spacing w:after="0" w:line="240" w:lineRule="auto"/>
        <w:rPr>
          <w:rFonts w:eastAsia="Times New Roman" w:cstheme="minorHAnsi"/>
          <w:b/>
          <w:bCs/>
          <w:color w:val="222222"/>
          <w:highlight w:val="yellow"/>
        </w:rPr>
      </w:pPr>
    </w:p>
    <w:p w14:paraId="25137CAB" w14:textId="4DDB4638" w:rsidR="00782B49" w:rsidRPr="00866C6B" w:rsidRDefault="00782B49" w:rsidP="005D20CB">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 xml:space="preserve">MOTION </w:t>
      </w:r>
      <w:r w:rsidRPr="00866C6B">
        <w:rPr>
          <w:rFonts w:eastAsia="Times New Roman" w:cstheme="minorHAnsi"/>
          <w:color w:val="222222"/>
          <w:highlight w:val="yellow"/>
        </w:rPr>
        <w:t xml:space="preserve">made by </w:t>
      </w:r>
      <w:r w:rsidR="00106565" w:rsidRPr="00866C6B">
        <w:rPr>
          <w:rFonts w:eastAsia="Times New Roman" w:cstheme="minorHAnsi"/>
          <w:color w:val="222222"/>
          <w:highlight w:val="yellow"/>
        </w:rPr>
        <w:t xml:space="preserve">Julia </w:t>
      </w:r>
      <w:r w:rsidRPr="00866C6B">
        <w:rPr>
          <w:rFonts w:eastAsia="Times New Roman" w:cstheme="minorHAnsi"/>
          <w:color w:val="222222"/>
          <w:highlight w:val="yellow"/>
        </w:rPr>
        <w:t xml:space="preserve">to approve the CDQ Editorial Board as presented. </w:t>
      </w:r>
    </w:p>
    <w:p w14:paraId="77A2832F" w14:textId="77777777" w:rsidR="00782B49" w:rsidRPr="00866C6B" w:rsidRDefault="00782B49"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Seconded by Marty</w:t>
      </w:r>
    </w:p>
    <w:p w14:paraId="308FA4D3" w14:textId="087AF3A8" w:rsidR="00782B49" w:rsidRPr="00866C6B" w:rsidRDefault="00782B49"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w:t>
      </w:r>
      <w:r w:rsidR="00106565" w:rsidRPr="00866C6B">
        <w:rPr>
          <w:rFonts w:eastAsia="Times New Roman" w:cstheme="minorHAnsi"/>
          <w:color w:val="222222"/>
          <w:highlight w:val="yellow"/>
        </w:rPr>
        <w:t>9</w:t>
      </w:r>
      <w:r w:rsidRPr="00866C6B">
        <w:rPr>
          <w:rFonts w:eastAsia="Times New Roman" w:cstheme="minorHAnsi"/>
          <w:color w:val="222222"/>
          <w:highlight w:val="yellow"/>
        </w:rPr>
        <w:t xml:space="preserve"> yes, </w:t>
      </w:r>
      <w:r w:rsidR="00106565" w:rsidRPr="00866C6B">
        <w:rPr>
          <w:rFonts w:eastAsia="Times New Roman" w:cstheme="minorHAnsi"/>
          <w:color w:val="222222"/>
          <w:highlight w:val="yellow"/>
        </w:rPr>
        <w:t>0</w:t>
      </w:r>
      <w:r w:rsidRPr="00866C6B">
        <w:rPr>
          <w:rFonts w:eastAsia="Times New Roman" w:cstheme="minorHAnsi"/>
          <w:color w:val="222222"/>
          <w:highlight w:val="yellow"/>
        </w:rPr>
        <w:t xml:space="preserve"> no, </w:t>
      </w:r>
      <w:r w:rsidR="00106565" w:rsidRPr="00866C6B">
        <w:rPr>
          <w:rFonts w:eastAsia="Times New Roman" w:cstheme="minorHAnsi"/>
          <w:color w:val="222222"/>
          <w:highlight w:val="yellow"/>
        </w:rPr>
        <w:t>0</w:t>
      </w:r>
      <w:r w:rsidRPr="00866C6B">
        <w:rPr>
          <w:rFonts w:eastAsia="Times New Roman" w:cstheme="minorHAnsi"/>
          <w:color w:val="222222"/>
          <w:highlight w:val="yellow"/>
        </w:rPr>
        <w:t xml:space="preserve"> abstain, </w:t>
      </w:r>
      <w:r w:rsidR="00106565" w:rsidRPr="00866C6B">
        <w:rPr>
          <w:rFonts w:eastAsia="Times New Roman" w:cstheme="minorHAnsi"/>
          <w:color w:val="222222"/>
          <w:highlight w:val="yellow"/>
        </w:rPr>
        <w:t>4</w:t>
      </w:r>
      <w:r w:rsidRPr="00866C6B">
        <w:rPr>
          <w:rFonts w:eastAsia="Times New Roman" w:cstheme="minorHAnsi"/>
          <w:color w:val="222222"/>
          <w:highlight w:val="yellow"/>
        </w:rPr>
        <w:t xml:space="preserve"> absent from </w:t>
      </w:r>
      <w:r w:rsidR="00263D2E" w:rsidRPr="00866C6B">
        <w:rPr>
          <w:rFonts w:eastAsia="Times New Roman" w:cstheme="minorHAnsi"/>
          <w:color w:val="222222"/>
          <w:highlight w:val="yellow"/>
        </w:rPr>
        <w:t>meeting</w:t>
      </w:r>
      <w:r w:rsidRPr="00866C6B">
        <w:rPr>
          <w:rFonts w:eastAsia="Times New Roman" w:cstheme="minorHAnsi"/>
          <w:color w:val="222222"/>
          <w:highlight w:val="yellow"/>
        </w:rPr>
        <w:t>)</w:t>
      </w:r>
    </w:p>
    <w:p w14:paraId="0F0A9C1B" w14:textId="77777777" w:rsidR="00782B49" w:rsidRPr="00866C6B" w:rsidRDefault="00782B49" w:rsidP="00866C6B">
      <w:pPr>
        <w:spacing w:after="0" w:line="240" w:lineRule="auto"/>
        <w:rPr>
          <w:rFonts w:eastAsia="Times New Roman" w:cstheme="minorHAnsi"/>
          <w:color w:val="222222"/>
        </w:rPr>
      </w:pPr>
    </w:p>
    <w:p w14:paraId="5C64F102" w14:textId="77777777" w:rsidR="00016AB9" w:rsidRPr="00866C6B" w:rsidRDefault="00016AB9" w:rsidP="00866C6B">
      <w:pPr>
        <w:spacing w:after="0" w:line="240" w:lineRule="auto"/>
        <w:rPr>
          <w:rFonts w:eastAsia="Times New Roman" w:cstheme="minorHAnsi"/>
          <w:b/>
          <w:bCs/>
          <w:color w:val="222222"/>
        </w:rPr>
      </w:pPr>
    </w:p>
    <w:p w14:paraId="0DE863E0" w14:textId="292AF061" w:rsidR="00106565" w:rsidRPr="00866C6B" w:rsidRDefault="00106565" w:rsidP="00866C6B">
      <w:pPr>
        <w:spacing w:after="0" w:line="240" w:lineRule="auto"/>
        <w:rPr>
          <w:rFonts w:eastAsia="Times New Roman" w:cstheme="minorHAnsi"/>
          <w:b/>
          <w:bCs/>
          <w:color w:val="222222"/>
          <w:sz w:val="24"/>
          <w:szCs w:val="24"/>
        </w:rPr>
      </w:pPr>
      <w:bookmarkStart w:id="8" w:name="_Hlk212490534"/>
      <w:r w:rsidRPr="00866C6B">
        <w:rPr>
          <w:rFonts w:eastAsia="Times New Roman" w:cstheme="minorHAnsi"/>
          <w:b/>
          <w:bCs/>
          <w:color w:val="222222"/>
          <w:sz w:val="24"/>
          <w:szCs w:val="24"/>
        </w:rPr>
        <w:t>1</w:t>
      </w:r>
      <w:r w:rsidR="00EB3040" w:rsidRPr="00866C6B">
        <w:rPr>
          <w:rFonts w:eastAsia="Times New Roman" w:cstheme="minorHAnsi"/>
          <w:b/>
          <w:bCs/>
          <w:color w:val="222222"/>
          <w:sz w:val="24"/>
          <w:szCs w:val="24"/>
        </w:rPr>
        <w:t>8</w:t>
      </w:r>
      <w:r w:rsidRPr="00866C6B">
        <w:rPr>
          <w:rFonts w:eastAsia="Times New Roman" w:cstheme="minorHAnsi"/>
          <w:b/>
          <w:bCs/>
          <w:color w:val="222222"/>
          <w:sz w:val="24"/>
          <w:szCs w:val="24"/>
        </w:rPr>
        <w:t>. Bylaws Discussion and Next Steps (Dirk)</w:t>
      </w:r>
    </w:p>
    <w:bookmarkEnd w:id="8"/>
    <w:p w14:paraId="3D641CB2" w14:textId="77777777" w:rsidR="00AE14B0" w:rsidRPr="00866C6B" w:rsidRDefault="00AE14B0" w:rsidP="00866C6B">
      <w:pPr>
        <w:spacing w:after="0" w:line="240" w:lineRule="auto"/>
        <w:rPr>
          <w:rFonts w:eastAsia="Times New Roman" w:cstheme="minorHAnsi"/>
          <w:color w:val="222222"/>
        </w:rPr>
      </w:pPr>
      <w:r w:rsidRPr="00866C6B">
        <w:rPr>
          <w:rFonts w:eastAsia="Times New Roman" w:cstheme="minorHAnsi"/>
          <w:color w:val="222222"/>
        </w:rPr>
        <w:t xml:space="preserve">Last spring, ACA recommended a review of our NCDA Bylaws. Under review, we were found to be out of compliance with the Oklahoma Statutes, Articles of Incorporation. </w:t>
      </w:r>
      <w:proofErr w:type="gramStart"/>
      <w:r w:rsidRPr="00866C6B">
        <w:rPr>
          <w:rFonts w:eastAsia="Times New Roman" w:cstheme="minorHAnsi"/>
          <w:color w:val="222222"/>
        </w:rPr>
        <w:t>In particular, under</w:t>
      </w:r>
      <w:proofErr w:type="gramEnd"/>
      <w:r w:rsidRPr="00866C6B">
        <w:rPr>
          <w:rFonts w:eastAsia="Times New Roman" w:cstheme="minorHAnsi"/>
          <w:color w:val="222222"/>
        </w:rPr>
        <w:t xml:space="preserve"> Oklahoma statutes, Bylaws changes for an organization with an elected Board can only be proposed by that Board. Beyond this, as a division of ACA, any changes that we make in our NCDA Bylaws need to be reviewed by ACA to explore alignment with their document. There are a few steps that we need to take in these processes.</w:t>
      </w:r>
    </w:p>
    <w:p w14:paraId="44ADAA7C" w14:textId="77777777" w:rsidR="00AE14B0" w:rsidRPr="00866C6B" w:rsidRDefault="00AE14B0" w:rsidP="00866C6B">
      <w:pPr>
        <w:spacing w:after="0" w:line="240" w:lineRule="auto"/>
        <w:rPr>
          <w:rFonts w:eastAsia="Times New Roman" w:cstheme="minorHAnsi"/>
          <w:color w:val="222222"/>
        </w:rPr>
      </w:pPr>
    </w:p>
    <w:p w14:paraId="55723E5F" w14:textId="77777777" w:rsidR="00AE14B0" w:rsidRPr="00866C6B" w:rsidRDefault="00AE14B0" w:rsidP="00866C6B">
      <w:pPr>
        <w:spacing w:after="0" w:line="240" w:lineRule="auto"/>
        <w:rPr>
          <w:rFonts w:eastAsia="Times New Roman" w:cstheme="minorHAnsi"/>
          <w:color w:val="222222"/>
        </w:rPr>
      </w:pPr>
      <w:r w:rsidRPr="00866C6B">
        <w:rPr>
          <w:rFonts w:eastAsia="Times New Roman" w:cstheme="minorHAnsi"/>
          <w:color w:val="222222"/>
        </w:rPr>
        <w:t xml:space="preserve">The legal firm that we worked with has outlined areas of the NCDA Bylaws that are out of compliance and need to be addressed. We can now do the work to make the changes, working internally with our organizational consultant and then seeking a review by the ACA Bylaws Chair. If we encounter questions, we can reach out to the law firm again for a final review before updating our articles of incorporation with the State of Oklahoma. </w:t>
      </w:r>
    </w:p>
    <w:p w14:paraId="5DF2C434" w14:textId="77777777" w:rsidR="00A4773A" w:rsidRPr="00866C6B" w:rsidRDefault="00A4773A" w:rsidP="00866C6B">
      <w:pPr>
        <w:spacing w:after="0" w:line="240" w:lineRule="auto"/>
        <w:rPr>
          <w:rFonts w:eastAsia="Times New Roman" w:cstheme="minorHAnsi"/>
          <w:color w:val="222222"/>
        </w:rPr>
      </w:pPr>
    </w:p>
    <w:p w14:paraId="2C73FA6D" w14:textId="2C44FB4B" w:rsidR="00AE14B0" w:rsidRPr="00866C6B" w:rsidRDefault="00AE14B0" w:rsidP="00866C6B">
      <w:pPr>
        <w:spacing w:after="0" w:line="240" w:lineRule="auto"/>
        <w:rPr>
          <w:rFonts w:eastAsia="Times New Roman" w:cstheme="minorHAnsi"/>
          <w:color w:val="222222"/>
        </w:rPr>
      </w:pPr>
      <w:r w:rsidRPr="00866C6B">
        <w:rPr>
          <w:rFonts w:eastAsia="Times New Roman" w:cstheme="minorHAnsi"/>
          <w:color w:val="222222"/>
        </w:rPr>
        <w:t>Additionally, we discussed</w:t>
      </w:r>
      <w:r w:rsidR="0097796B" w:rsidRPr="00866C6B">
        <w:rPr>
          <w:rFonts w:eastAsia="Times New Roman" w:cstheme="minorHAnsi"/>
          <w:color w:val="222222"/>
        </w:rPr>
        <w:t xml:space="preserve"> the</w:t>
      </w:r>
      <w:r w:rsidRPr="00866C6B">
        <w:rPr>
          <w:rFonts w:eastAsia="Times New Roman" w:cstheme="minorHAnsi"/>
          <w:color w:val="222222"/>
        </w:rPr>
        <w:t xml:space="preserve"> definition of Annual Membership Meeting quorum, as stated in the NCDA Bylaws (Article VIII) and Policy &amp; Procedures Manual (p. 13). It was acknowledged that the current definition lacks clarity; it should also be revised. Upon reviewing the June 2025 Annual Membership Meeting notes, the </w:t>
      </w:r>
      <w:r w:rsidRPr="001D5251">
        <w:rPr>
          <w:rFonts w:eastAsia="Times New Roman" w:cstheme="minorHAnsi"/>
          <w:color w:val="222222"/>
        </w:rPr>
        <w:t>ACA</w:t>
      </w:r>
      <w:r w:rsidRPr="00866C6B">
        <w:rPr>
          <w:rFonts w:eastAsia="Times New Roman" w:cstheme="minorHAnsi"/>
          <w:color w:val="222222"/>
        </w:rPr>
        <w:t xml:space="preserve"> </w:t>
      </w:r>
      <w:r w:rsidR="001D5251">
        <w:rPr>
          <w:rFonts w:eastAsia="Times New Roman" w:cstheme="minorHAnsi"/>
          <w:color w:val="222222"/>
        </w:rPr>
        <w:t xml:space="preserve">leadership reviewers </w:t>
      </w:r>
      <w:r w:rsidRPr="00866C6B">
        <w:rPr>
          <w:rFonts w:eastAsia="Times New Roman" w:cstheme="minorHAnsi"/>
          <w:color w:val="222222"/>
        </w:rPr>
        <w:t xml:space="preserve">confirmed that quorum was lost in the meeting after page 10. Revising our quorum definition will help avoid confusion in the future. </w:t>
      </w:r>
    </w:p>
    <w:p w14:paraId="785AEC87" w14:textId="77777777" w:rsidR="00AE14B0" w:rsidRDefault="00AE14B0" w:rsidP="00866C6B">
      <w:pPr>
        <w:spacing w:after="0" w:line="240" w:lineRule="auto"/>
        <w:rPr>
          <w:rFonts w:eastAsia="Times New Roman" w:cstheme="minorHAnsi"/>
          <w:color w:val="222222"/>
        </w:rPr>
      </w:pPr>
    </w:p>
    <w:p w14:paraId="5330FB71" w14:textId="77777777" w:rsidR="00AE14B0" w:rsidRPr="00866C6B" w:rsidRDefault="00AE14B0" w:rsidP="005D20CB">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lastRenderedPageBreak/>
        <w:t>MOTION</w:t>
      </w:r>
      <w:r w:rsidRPr="00866C6B">
        <w:rPr>
          <w:rFonts w:eastAsia="Times New Roman" w:cstheme="minorHAnsi"/>
          <w:color w:val="222222"/>
          <w:highlight w:val="yellow"/>
        </w:rPr>
        <w:t xml:space="preserve"> is made by Julia to work with an organizational consultant and ACA to update our NCDA Bylaws documents internally.</w:t>
      </w:r>
    </w:p>
    <w:p w14:paraId="192AF665" w14:textId="77777777" w:rsidR="00AE14B0" w:rsidRPr="00866C6B" w:rsidRDefault="00AE14B0" w:rsidP="005D20CB">
      <w:pPr>
        <w:spacing w:after="0" w:line="240" w:lineRule="auto"/>
        <w:ind w:left="360"/>
        <w:rPr>
          <w:rFonts w:eastAsia="Times New Roman" w:cstheme="minorHAnsi"/>
          <w:color w:val="222222"/>
          <w:highlight w:val="yellow"/>
        </w:rPr>
      </w:pPr>
      <w:r w:rsidRPr="00866C6B">
        <w:rPr>
          <w:rFonts w:eastAsia="Times New Roman" w:cstheme="minorHAnsi"/>
          <w:color w:val="222222"/>
          <w:highlight w:val="yellow"/>
        </w:rPr>
        <w:t xml:space="preserve">Seconded by Bret. </w:t>
      </w:r>
    </w:p>
    <w:p w14:paraId="203B3A17" w14:textId="77777777" w:rsidR="00AE14B0" w:rsidRPr="00866C6B" w:rsidRDefault="00AE14B0" w:rsidP="005D20CB">
      <w:pPr>
        <w:spacing w:after="0" w:line="240" w:lineRule="auto"/>
        <w:ind w:left="360"/>
        <w:rPr>
          <w:rFonts w:eastAsia="Times New Roman" w:cstheme="minorHAnsi"/>
          <w:color w:val="222222"/>
          <w:highlight w:val="yellow"/>
        </w:rPr>
      </w:pPr>
      <w:r w:rsidRPr="00866C6B">
        <w:rPr>
          <w:rFonts w:eastAsia="Times New Roman" w:cstheme="minorHAnsi"/>
          <w:color w:val="222222"/>
          <w:highlight w:val="yellow"/>
        </w:rPr>
        <w:t>Motion passes (9 yes, 0 no, 0 abstain, 4 absent from meeting)</w:t>
      </w:r>
    </w:p>
    <w:p w14:paraId="1B303D14" w14:textId="77777777" w:rsidR="00AE14B0" w:rsidRPr="00866C6B" w:rsidRDefault="00AE14B0" w:rsidP="00866C6B">
      <w:pPr>
        <w:spacing w:after="0" w:line="240" w:lineRule="auto"/>
        <w:rPr>
          <w:rFonts w:eastAsia="Times New Roman" w:cstheme="minorHAnsi"/>
          <w:color w:val="222222"/>
          <w:highlight w:val="yellow"/>
        </w:rPr>
      </w:pPr>
    </w:p>
    <w:p w14:paraId="24A3EF00" w14:textId="77777777" w:rsidR="00AE14B0" w:rsidRPr="00866C6B" w:rsidRDefault="00AE14B0"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STEP:</w:t>
      </w:r>
      <w:r w:rsidRPr="00866C6B">
        <w:rPr>
          <w:rFonts w:eastAsia="Times New Roman" w:cstheme="minorHAnsi"/>
          <w:color w:val="222222"/>
        </w:rPr>
        <w:t xml:space="preserve"> The Presidents and Deneen will lead a conversation with the organizational consultant and ACA to update our NCDA Bylaws documents. Based on this work, next steps will be determined. A status update will be provided in December meeting. </w:t>
      </w:r>
    </w:p>
    <w:p w14:paraId="26ABBE8F" w14:textId="77777777" w:rsidR="00106565" w:rsidRPr="00866C6B" w:rsidRDefault="00106565" w:rsidP="00866C6B">
      <w:pPr>
        <w:spacing w:after="0" w:line="240" w:lineRule="auto"/>
        <w:rPr>
          <w:rFonts w:eastAsia="Times New Roman" w:cstheme="minorHAnsi"/>
          <w:color w:val="222222"/>
        </w:rPr>
      </w:pPr>
    </w:p>
    <w:p w14:paraId="4317DB86" w14:textId="77777777" w:rsidR="002F251D" w:rsidRPr="00866C6B" w:rsidRDefault="002F251D" w:rsidP="00866C6B">
      <w:pPr>
        <w:spacing w:after="0" w:line="240" w:lineRule="auto"/>
        <w:rPr>
          <w:rFonts w:eastAsia="Times New Roman" w:cstheme="minorHAnsi"/>
          <w:color w:val="222222"/>
        </w:rPr>
      </w:pPr>
    </w:p>
    <w:p w14:paraId="7C9CF27B" w14:textId="1905EA2D" w:rsidR="007C2722" w:rsidRPr="00866C6B" w:rsidRDefault="007C2722"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1</w:t>
      </w:r>
      <w:r w:rsidR="00EB3040" w:rsidRPr="00866C6B">
        <w:rPr>
          <w:rFonts w:eastAsia="Times New Roman" w:cstheme="minorHAnsi"/>
          <w:b/>
          <w:bCs/>
          <w:color w:val="222222"/>
          <w:sz w:val="24"/>
          <w:szCs w:val="24"/>
        </w:rPr>
        <w:t>9</w:t>
      </w:r>
      <w:r w:rsidRPr="00866C6B">
        <w:rPr>
          <w:rFonts w:eastAsia="Times New Roman" w:cstheme="minorHAnsi"/>
          <w:b/>
          <w:bCs/>
          <w:color w:val="222222"/>
          <w:sz w:val="24"/>
          <w:szCs w:val="24"/>
        </w:rPr>
        <w:t>. Dubai Knowledge Human Development Authority (KHDA) Collaboration / Requests (Bret and Carla)</w:t>
      </w:r>
    </w:p>
    <w:p w14:paraId="0EB22AA3" w14:textId="77777777" w:rsidR="00E902C9" w:rsidRDefault="00E902C9" w:rsidP="00866C6B">
      <w:pPr>
        <w:spacing w:after="0" w:line="240" w:lineRule="auto"/>
        <w:rPr>
          <w:rFonts w:cstheme="minorHAnsi"/>
        </w:rPr>
      </w:pPr>
      <w:r w:rsidRPr="00866C6B">
        <w:rPr>
          <w:rFonts w:cstheme="minorHAnsi"/>
        </w:rPr>
        <w:t xml:space="preserve">Mandates to diversify economic development are emerging in the Middle East. Educational reforms and calls for career development training are included as pathways to enhance opportunity. NCDA was approached by King Saud University in 2021 to explore developing competency based coaching credentials and career services. Considerable work has been done to translate materials, train certified instructors, engage professionals in FCD training. The stories and feedback have been incredible, and NCDA is now recognized for expertise across the region. It has resulted in additional locations expressing interest – Egypt, Qatar, and Dubai. </w:t>
      </w:r>
    </w:p>
    <w:p w14:paraId="782B1F2A" w14:textId="77777777" w:rsidR="005D20CB" w:rsidRPr="00866C6B" w:rsidRDefault="005D20CB" w:rsidP="00866C6B">
      <w:pPr>
        <w:spacing w:after="0" w:line="240" w:lineRule="auto"/>
        <w:rPr>
          <w:rFonts w:cstheme="minorHAnsi"/>
        </w:rPr>
      </w:pPr>
    </w:p>
    <w:p w14:paraId="2F0A1D0E" w14:textId="3C2137B0" w:rsidR="005E5122" w:rsidRDefault="00E902C9" w:rsidP="00866C6B">
      <w:pPr>
        <w:spacing w:after="0" w:line="240" w:lineRule="auto"/>
        <w:rPr>
          <w:rFonts w:cstheme="minorHAnsi"/>
        </w:rPr>
      </w:pPr>
      <w:r w:rsidRPr="00866C6B">
        <w:rPr>
          <w:rFonts w:cstheme="minorHAnsi"/>
        </w:rPr>
        <w:t xml:space="preserve">Dubai has recently expressed interest. They have a “future-ready framework” presented through the KHDA – Knowledge Human Development Authority. They are working on a set of </w:t>
      </w:r>
      <w:proofErr w:type="gramStart"/>
      <w:r w:rsidRPr="00866C6B">
        <w:rPr>
          <w:rFonts w:cstheme="minorHAnsi"/>
        </w:rPr>
        <w:t>K</w:t>
      </w:r>
      <w:proofErr w:type="gramEnd"/>
      <w:r w:rsidRPr="00866C6B">
        <w:rPr>
          <w:rFonts w:cstheme="minorHAnsi"/>
        </w:rPr>
        <w:t xml:space="preserve"> – 20 standards, and there are efforts now to work on an MOU. The Board will receive more information on these efforts in November. </w:t>
      </w:r>
    </w:p>
    <w:p w14:paraId="1C94328D" w14:textId="77777777" w:rsidR="005D20CB" w:rsidRPr="00866C6B" w:rsidRDefault="005D20CB" w:rsidP="00866C6B">
      <w:pPr>
        <w:spacing w:after="0" w:line="240" w:lineRule="auto"/>
        <w:rPr>
          <w:rFonts w:cstheme="minorHAnsi"/>
        </w:rPr>
      </w:pPr>
    </w:p>
    <w:p w14:paraId="2D68ECDD" w14:textId="32ADA07F" w:rsidR="005E5122" w:rsidRPr="00866C6B" w:rsidRDefault="005E5122"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color w:val="222222"/>
        </w:rPr>
        <w:t xml:space="preserve"> Dirk will call a November meeting. Watch for a </w:t>
      </w:r>
      <w:r w:rsidR="00E902C9" w:rsidRPr="00866C6B">
        <w:rPr>
          <w:rFonts w:eastAsia="Times New Roman" w:cstheme="minorHAnsi"/>
          <w:color w:val="222222"/>
        </w:rPr>
        <w:t xml:space="preserve">meeting poll </w:t>
      </w:r>
      <w:r w:rsidRPr="00866C6B">
        <w:rPr>
          <w:rFonts w:eastAsia="Times New Roman" w:cstheme="minorHAnsi"/>
          <w:color w:val="222222"/>
        </w:rPr>
        <w:t xml:space="preserve">coming from Deneen. </w:t>
      </w:r>
    </w:p>
    <w:p w14:paraId="5DEAA5D2" w14:textId="77777777" w:rsidR="00106565" w:rsidRPr="00866C6B" w:rsidRDefault="00106565" w:rsidP="00866C6B">
      <w:pPr>
        <w:spacing w:after="0" w:line="240" w:lineRule="auto"/>
        <w:rPr>
          <w:rFonts w:eastAsia="Times New Roman" w:cstheme="minorHAnsi"/>
          <w:color w:val="222222"/>
        </w:rPr>
      </w:pPr>
    </w:p>
    <w:p w14:paraId="3EB92A3D" w14:textId="77777777" w:rsidR="006B25D7" w:rsidRPr="00866C6B" w:rsidRDefault="006B25D7" w:rsidP="00866C6B">
      <w:pPr>
        <w:spacing w:after="0" w:line="240" w:lineRule="auto"/>
        <w:rPr>
          <w:rFonts w:eastAsia="Times New Roman" w:cstheme="minorHAnsi"/>
          <w:b/>
          <w:bCs/>
          <w:color w:val="222222"/>
          <w:sz w:val="24"/>
          <w:szCs w:val="24"/>
        </w:rPr>
      </w:pPr>
    </w:p>
    <w:p w14:paraId="1D6826E6" w14:textId="1FBD38E4" w:rsidR="00912E50" w:rsidRPr="00866C6B" w:rsidRDefault="00EB3040"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20</w:t>
      </w:r>
      <w:r w:rsidR="00912E50" w:rsidRPr="00866C6B">
        <w:rPr>
          <w:rFonts w:eastAsia="Times New Roman" w:cstheme="minorHAnsi"/>
          <w:b/>
          <w:bCs/>
          <w:color w:val="222222"/>
          <w:sz w:val="24"/>
          <w:szCs w:val="24"/>
        </w:rPr>
        <w:t>. Conference Update and Marketing (Deneen and Dirk)</w:t>
      </w:r>
    </w:p>
    <w:p w14:paraId="081C5EE9" w14:textId="712A91AF" w:rsidR="00CA2B8B" w:rsidRPr="00866C6B" w:rsidRDefault="00CA2B8B" w:rsidP="00866C6B">
      <w:pPr>
        <w:spacing w:after="0" w:line="240" w:lineRule="auto"/>
        <w:rPr>
          <w:rFonts w:eastAsia="Times New Roman" w:cstheme="minorHAnsi"/>
          <w:color w:val="222222"/>
        </w:rPr>
      </w:pPr>
      <w:r w:rsidRPr="00866C6B">
        <w:rPr>
          <w:rFonts w:eastAsia="Times New Roman" w:cstheme="minorHAnsi"/>
          <w:color w:val="222222"/>
        </w:rPr>
        <w:t xml:space="preserve">One of the activities we are considering for the Conference is a “sign up to join a Board member” for an activity on the last night of the conference. Please look for something you might like to do in Minneapolis on the evening of Wednesday, July 1 after 5:30pm. Others could meet you in the lobby and you travel together to this spot. </w:t>
      </w:r>
    </w:p>
    <w:p w14:paraId="3D9EE1F5" w14:textId="77777777" w:rsidR="00CA2B8B" w:rsidRPr="00866C6B" w:rsidRDefault="00CA2B8B" w:rsidP="00866C6B">
      <w:pPr>
        <w:spacing w:after="0" w:line="240" w:lineRule="auto"/>
        <w:rPr>
          <w:rFonts w:eastAsia="Times New Roman" w:cstheme="minorHAnsi"/>
          <w:color w:val="222222"/>
        </w:rPr>
      </w:pPr>
    </w:p>
    <w:p w14:paraId="41B24E1B" w14:textId="231CAB05" w:rsidR="00CA2B8B" w:rsidRPr="00866C6B" w:rsidRDefault="00CA2B8B"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00233C78" w:rsidRPr="00866C6B">
        <w:rPr>
          <w:rFonts w:eastAsia="Times New Roman" w:cstheme="minorHAnsi"/>
          <w:color w:val="222222"/>
        </w:rPr>
        <w:t>All Board members should explore possible “Join a Board Member” activities for the conference in Minneapolis.</w:t>
      </w:r>
    </w:p>
    <w:p w14:paraId="5CFBBF8D" w14:textId="77777777" w:rsidR="00CA2B8B" w:rsidRPr="00866C6B" w:rsidRDefault="00CA2B8B" w:rsidP="00866C6B">
      <w:pPr>
        <w:spacing w:after="0" w:line="240" w:lineRule="auto"/>
        <w:rPr>
          <w:rFonts w:eastAsia="Times New Roman" w:cstheme="minorHAnsi"/>
          <w:color w:val="222222"/>
        </w:rPr>
      </w:pPr>
    </w:p>
    <w:p w14:paraId="14161266" w14:textId="77777777" w:rsidR="00912E50" w:rsidRPr="00866C6B" w:rsidRDefault="00912E50" w:rsidP="00866C6B">
      <w:pPr>
        <w:spacing w:after="0" w:line="240" w:lineRule="auto"/>
        <w:rPr>
          <w:rFonts w:eastAsia="Times New Roman" w:cstheme="minorHAnsi"/>
          <w:color w:val="222222"/>
        </w:rPr>
      </w:pPr>
    </w:p>
    <w:p w14:paraId="5D9DEE09" w14:textId="582F86A9" w:rsidR="00912E50" w:rsidRPr="00866C6B" w:rsidRDefault="00456C2C"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t>2</w:t>
      </w:r>
      <w:r w:rsidR="00EB3040" w:rsidRPr="00866C6B">
        <w:rPr>
          <w:rFonts w:eastAsia="Times New Roman" w:cstheme="minorHAnsi"/>
          <w:b/>
          <w:bCs/>
          <w:color w:val="222222"/>
          <w:sz w:val="24"/>
          <w:szCs w:val="24"/>
        </w:rPr>
        <w:t>1</w:t>
      </w:r>
      <w:r w:rsidR="00912E50" w:rsidRPr="00866C6B">
        <w:rPr>
          <w:rFonts w:eastAsia="Times New Roman" w:cstheme="minorHAnsi"/>
          <w:b/>
          <w:bCs/>
          <w:color w:val="222222"/>
          <w:sz w:val="24"/>
          <w:szCs w:val="24"/>
        </w:rPr>
        <w:t>. National Career Development Month Update (Carla and Dirk)</w:t>
      </w:r>
    </w:p>
    <w:p w14:paraId="5983824C" w14:textId="458055BA" w:rsidR="00912E50" w:rsidRPr="00866C6B" w:rsidRDefault="00A70A59" w:rsidP="00866C6B">
      <w:pPr>
        <w:spacing w:after="0" w:line="240" w:lineRule="auto"/>
        <w:rPr>
          <w:rFonts w:eastAsia="Times New Roman" w:cstheme="minorHAnsi"/>
          <w:color w:val="222222"/>
        </w:rPr>
      </w:pPr>
      <w:r w:rsidRPr="00866C6B">
        <w:rPr>
          <w:rFonts w:eastAsia="Times New Roman" w:cstheme="minorHAnsi"/>
          <w:color w:val="222222"/>
        </w:rPr>
        <w:t xml:space="preserve">November is National Career Development Month! </w:t>
      </w:r>
      <w:r w:rsidR="00912E50" w:rsidRPr="00866C6B">
        <w:rPr>
          <w:rFonts w:eastAsia="Times New Roman" w:cstheme="minorHAnsi"/>
          <w:color w:val="222222"/>
        </w:rPr>
        <w:t>Kimberley C</w:t>
      </w:r>
      <w:r w:rsidRPr="00866C6B">
        <w:rPr>
          <w:rFonts w:eastAsia="Times New Roman" w:cstheme="minorHAnsi"/>
          <w:color w:val="222222"/>
        </w:rPr>
        <w:t>a</w:t>
      </w:r>
      <w:r w:rsidR="00912E50" w:rsidRPr="00866C6B">
        <w:rPr>
          <w:rFonts w:eastAsia="Times New Roman" w:cstheme="minorHAnsi"/>
          <w:color w:val="222222"/>
        </w:rPr>
        <w:t>rothers</w:t>
      </w:r>
      <w:r w:rsidRPr="00866C6B">
        <w:rPr>
          <w:rFonts w:eastAsia="Times New Roman" w:cstheme="minorHAnsi"/>
          <w:color w:val="222222"/>
        </w:rPr>
        <w:t>, our committee Chair, has done a great job with organization! All are asked to visit the website (</w:t>
      </w:r>
      <w:hyperlink r:id="rId13" w:history="1">
        <w:r w:rsidRPr="00866C6B">
          <w:rPr>
            <w:rStyle w:val="Hyperlink"/>
            <w:rFonts w:eastAsia="Times New Roman" w:cstheme="minorHAnsi"/>
          </w:rPr>
          <w:t>https://www.ncda.org/aws/NCDA/pt/sp/ncdmonth</w:t>
        </w:r>
      </w:hyperlink>
      <w:r w:rsidRPr="00866C6B">
        <w:rPr>
          <w:rFonts w:eastAsia="Times New Roman" w:cstheme="minorHAnsi"/>
          <w:color w:val="222222"/>
        </w:rPr>
        <w:t xml:space="preserve"> ) and encourage </w:t>
      </w:r>
      <w:r w:rsidR="00912E50" w:rsidRPr="00866C6B">
        <w:rPr>
          <w:rFonts w:eastAsia="Times New Roman" w:cstheme="minorHAnsi"/>
          <w:color w:val="222222"/>
        </w:rPr>
        <w:t xml:space="preserve">participation. </w:t>
      </w:r>
    </w:p>
    <w:p w14:paraId="3B24936F" w14:textId="77777777" w:rsidR="00912E50" w:rsidRPr="00866C6B" w:rsidRDefault="00912E50" w:rsidP="00866C6B">
      <w:pPr>
        <w:spacing w:after="0" w:line="240" w:lineRule="auto"/>
        <w:rPr>
          <w:rFonts w:eastAsia="Times New Roman" w:cstheme="minorHAnsi"/>
          <w:color w:val="222222"/>
        </w:rPr>
      </w:pPr>
    </w:p>
    <w:p w14:paraId="59C95CD0" w14:textId="0184D7FE" w:rsidR="00912E50" w:rsidRPr="00866C6B" w:rsidRDefault="00A70A59" w:rsidP="00866C6B">
      <w:pPr>
        <w:spacing w:after="0" w:line="240" w:lineRule="auto"/>
        <w:rPr>
          <w:rFonts w:eastAsia="Times New Roman" w:cstheme="minorHAnsi"/>
          <w:color w:val="222222"/>
        </w:rPr>
      </w:pPr>
      <w:proofErr w:type="gramStart"/>
      <w:r w:rsidRPr="00866C6B">
        <w:rPr>
          <w:rFonts w:eastAsia="Times New Roman" w:cstheme="minorHAnsi"/>
          <w:color w:val="222222"/>
        </w:rPr>
        <w:t>Thanks</w:t>
      </w:r>
      <w:proofErr w:type="gramEnd"/>
      <w:r w:rsidRPr="00866C6B">
        <w:rPr>
          <w:rFonts w:eastAsia="Times New Roman" w:cstheme="minorHAnsi"/>
          <w:color w:val="222222"/>
        </w:rPr>
        <w:t xml:space="preserve"> are also due to Mary Ellen and Deneen who have helped to organize our National Career Development Day webinar on November, 19, 2025, Noon – 1pm EST. This is a collaboration among NCDA, CCDF</w:t>
      </w:r>
      <w:r w:rsidR="00C00D77" w:rsidRPr="00866C6B">
        <w:rPr>
          <w:rFonts w:eastAsia="Times New Roman" w:cstheme="minorHAnsi"/>
          <w:color w:val="222222"/>
        </w:rPr>
        <w:t xml:space="preserve"> (Canadian Career Development Foundation)</w:t>
      </w:r>
      <w:r w:rsidRPr="00866C6B">
        <w:rPr>
          <w:rFonts w:eastAsia="Times New Roman" w:cstheme="minorHAnsi"/>
          <w:color w:val="222222"/>
        </w:rPr>
        <w:t xml:space="preserve">, and CERIC. </w:t>
      </w:r>
      <w:r w:rsidR="00912E50" w:rsidRPr="00866C6B">
        <w:rPr>
          <w:rFonts w:eastAsia="Times New Roman" w:cstheme="minorHAnsi"/>
          <w:color w:val="222222"/>
        </w:rPr>
        <w:t xml:space="preserve">Please sign up and spread the word. </w:t>
      </w:r>
    </w:p>
    <w:p w14:paraId="109FB1BD" w14:textId="77777777" w:rsidR="00912E50" w:rsidRDefault="00912E50" w:rsidP="00866C6B">
      <w:pPr>
        <w:spacing w:after="0" w:line="240" w:lineRule="auto"/>
        <w:rPr>
          <w:rFonts w:eastAsia="Times New Roman" w:cstheme="minorHAnsi"/>
          <w:color w:val="222222"/>
        </w:rPr>
      </w:pPr>
    </w:p>
    <w:p w14:paraId="0538D4B5" w14:textId="77777777" w:rsidR="00912E50" w:rsidRPr="00866C6B" w:rsidRDefault="00912E50" w:rsidP="00866C6B">
      <w:pPr>
        <w:spacing w:after="0" w:line="240" w:lineRule="auto"/>
        <w:rPr>
          <w:rFonts w:eastAsia="Times New Roman" w:cstheme="minorHAnsi"/>
          <w:color w:val="222222"/>
        </w:rPr>
      </w:pPr>
    </w:p>
    <w:p w14:paraId="4AD84DA7" w14:textId="77777777" w:rsidR="0089661C" w:rsidRDefault="0089661C" w:rsidP="00866C6B">
      <w:pPr>
        <w:spacing w:after="0" w:line="240" w:lineRule="auto"/>
        <w:rPr>
          <w:rFonts w:eastAsia="Times New Roman" w:cstheme="minorHAnsi"/>
          <w:b/>
          <w:bCs/>
          <w:color w:val="222222"/>
          <w:sz w:val="24"/>
          <w:szCs w:val="24"/>
        </w:rPr>
      </w:pPr>
    </w:p>
    <w:p w14:paraId="7AD315B6" w14:textId="363FDB99" w:rsidR="00912E50" w:rsidRPr="00866C6B" w:rsidRDefault="00A70A59"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2</w:t>
      </w:r>
      <w:r w:rsidR="00EB3040" w:rsidRPr="00866C6B">
        <w:rPr>
          <w:rFonts w:eastAsia="Times New Roman" w:cstheme="minorHAnsi"/>
          <w:b/>
          <w:bCs/>
          <w:color w:val="222222"/>
          <w:sz w:val="24"/>
          <w:szCs w:val="24"/>
        </w:rPr>
        <w:t>2</w:t>
      </w:r>
      <w:r w:rsidR="0097796B" w:rsidRPr="00866C6B">
        <w:rPr>
          <w:rFonts w:eastAsia="Times New Roman" w:cstheme="minorHAnsi"/>
          <w:b/>
          <w:bCs/>
          <w:color w:val="222222"/>
          <w:sz w:val="24"/>
          <w:szCs w:val="24"/>
        </w:rPr>
        <w:t>.</w:t>
      </w:r>
      <w:r w:rsidR="00912E50" w:rsidRPr="00866C6B">
        <w:rPr>
          <w:rFonts w:eastAsia="Times New Roman" w:cstheme="minorHAnsi"/>
          <w:b/>
          <w:bCs/>
          <w:color w:val="222222"/>
          <w:sz w:val="24"/>
          <w:szCs w:val="24"/>
        </w:rPr>
        <w:t xml:space="preserve"> Leadership Academy Update (Carla)</w:t>
      </w:r>
    </w:p>
    <w:p w14:paraId="4E2B5512" w14:textId="188525D5" w:rsidR="00E902C9" w:rsidRPr="00866C6B" w:rsidRDefault="00E902C9" w:rsidP="00866C6B">
      <w:pPr>
        <w:spacing w:after="0" w:line="240" w:lineRule="auto"/>
        <w:rPr>
          <w:rFonts w:eastAsia="Times New Roman" w:cstheme="minorHAnsi"/>
          <w:color w:val="222222"/>
        </w:rPr>
      </w:pPr>
      <w:r w:rsidRPr="00866C6B">
        <w:rPr>
          <w:rFonts w:eastAsia="Times New Roman" w:cstheme="minorHAnsi"/>
          <w:color w:val="222222"/>
        </w:rPr>
        <w:t xml:space="preserve">Rae Ann Stout and Sujata Ives are serving as Co-Chairs for the Leadership Academy this year. They reported that we had a lot of great applications; it was difficult to make selections. </w:t>
      </w:r>
    </w:p>
    <w:p w14:paraId="426FCDB2" w14:textId="77777777" w:rsidR="00E902C9" w:rsidRPr="00866C6B" w:rsidRDefault="00E902C9" w:rsidP="00866C6B">
      <w:pPr>
        <w:spacing w:after="0" w:line="240" w:lineRule="auto"/>
        <w:rPr>
          <w:rFonts w:eastAsia="Times New Roman" w:cstheme="minorHAnsi"/>
          <w:color w:val="222222"/>
        </w:rPr>
      </w:pPr>
    </w:p>
    <w:p w14:paraId="5D11B45C" w14:textId="7D9B3781" w:rsidR="00E902C9" w:rsidRPr="00866C6B" w:rsidRDefault="00E902C9" w:rsidP="00866C6B">
      <w:pPr>
        <w:spacing w:after="0" w:line="240" w:lineRule="auto"/>
        <w:rPr>
          <w:rFonts w:eastAsia="Times New Roman" w:cstheme="minorHAnsi"/>
          <w:color w:val="222222"/>
        </w:rPr>
      </w:pPr>
      <w:r w:rsidRPr="00866C6B">
        <w:rPr>
          <w:rFonts w:eastAsia="Times New Roman" w:cstheme="minorHAnsi"/>
          <w:color w:val="222222"/>
        </w:rPr>
        <w:t xml:space="preserve">The Leadership Academy is seeking some support and input from the Board. Dirk is finding a time to visit with the Leadership Academy. Additional Board Members are asked for assistance brainstorming activities for projects that would be helpful to </w:t>
      </w:r>
      <w:proofErr w:type="gramStart"/>
      <w:r w:rsidRPr="00866C6B">
        <w:rPr>
          <w:rFonts w:eastAsia="Times New Roman" w:cstheme="minorHAnsi"/>
          <w:color w:val="222222"/>
        </w:rPr>
        <w:t>NCDA as a whole</w:t>
      </w:r>
      <w:proofErr w:type="gramEnd"/>
      <w:r w:rsidRPr="00866C6B">
        <w:rPr>
          <w:rFonts w:eastAsia="Times New Roman" w:cstheme="minorHAnsi"/>
          <w:color w:val="222222"/>
        </w:rPr>
        <w:t xml:space="preserve">. We’ll also be looking for mentors for these projects and LA members. </w:t>
      </w:r>
    </w:p>
    <w:p w14:paraId="1CBEC525" w14:textId="77777777" w:rsidR="00912E50" w:rsidRPr="00866C6B" w:rsidRDefault="00912E50" w:rsidP="00866C6B">
      <w:pPr>
        <w:spacing w:after="0" w:line="240" w:lineRule="auto"/>
        <w:rPr>
          <w:rFonts w:eastAsia="Times New Roman" w:cstheme="minorHAnsi"/>
          <w:color w:val="222222"/>
        </w:rPr>
      </w:pPr>
    </w:p>
    <w:p w14:paraId="7FCBE607" w14:textId="23D516F0" w:rsidR="00E902C9" w:rsidRPr="00866C6B" w:rsidRDefault="00E902C9" w:rsidP="00866C6B">
      <w:pPr>
        <w:spacing w:after="0" w:line="240" w:lineRule="auto"/>
        <w:rPr>
          <w:rFonts w:eastAsia="Times New Roman" w:cstheme="minorHAnsi"/>
          <w:color w:val="222222"/>
        </w:rPr>
      </w:pPr>
      <w:r w:rsidRPr="00866C6B">
        <w:rPr>
          <w:rFonts w:eastAsia="Times New Roman" w:cstheme="minorHAnsi"/>
          <w:b/>
          <w:bCs/>
          <w:color w:val="222222"/>
          <w:highlight w:val="yellow"/>
        </w:rPr>
        <w:t>ACTION ITEM:</w:t>
      </w:r>
      <w:r w:rsidRPr="00866C6B">
        <w:rPr>
          <w:rFonts w:eastAsia="Times New Roman" w:cstheme="minorHAnsi"/>
          <w:b/>
          <w:bCs/>
          <w:color w:val="222222"/>
        </w:rPr>
        <w:t xml:space="preserve"> </w:t>
      </w:r>
      <w:r w:rsidRPr="00866C6B">
        <w:rPr>
          <w:rFonts w:eastAsia="Times New Roman" w:cstheme="minorHAnsi"/>
          <w:color w:val="222222"/>
        </w:rPr>
        <w:t xml:space="preserve">Board members, please share ideas for Leadership Academic projects, as well as interests in serving as a Mentor, with Carla. </w:t>
      </w:r>
    </w:p>
    <w:p w14:paraId="1FABFF22" w14:textId="77777777" w:rsidR="006D36B3" w:rsidRDefault="006D36B3" w:rsidP="00866C6B">
      <w:pPr>
        <w:spacing w:after="0" w:line="240" w:lineRule="auto"/>
        <w:rPr>
          <w:rFonts w:eastAsia="Times New Roman" w:cstheme="minorHAnsi"/>
          <w:b/>
          <w:bCs/>
          <w:color w:val="222222"/>
          <w:highlight w:val="yellow"/>
        </w:rPr>
      </w:pPr>
    </w:p>
    <w:p w14:paraId="03FC49C3" w14:textId="77777777" w:rsidR="00E163B0" w:rsidRPr="00866C6B" w:rsidRDefault="00E163B0" w:rsidP="00866C6B">
      <w:pPr>
        <w:spacing w:after="0" w:line="240" w:lineRule="auto"/>
        <w:rPr>
          <w:rFonts w:eastAsia="Times New Roman" w:cstheme="minorHAnsi"/>
          <w:b/>
          <w:bCs/>
          <w:color w:val="222222"/>
          <w:highlight w:val="yellow"/>
        </w:rPr>
      </w:pPr>
    </w:p>
    <w:p w14:paraId="246771AD" w14:textId="33C11B35" w:rsidR="006D36B3" w:rsidRPr="00866C6B" w:rsidRDefault="006D36B3" w:rsidP="005D20CB">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 xml:space="preserve">MOTION </w:t>
      </w:r>
      <w:r w:rsidRPr="00866C6B">
        <w:rPr>
          <w:rFonts w:eastAsia="Times New Roman" w:cstheme="minorHAnsi"/>
          <w:color w:val="222222"/>
          <w:highlight w:val="yellow"/>
        </w:rPr>
        <w:t xml:space="preserve">was made by Marty to end the meeting. </w:t>
      </w:r>
    </w:p>
    <w:p w14:paraId="2F80C7C6" w14:textId="0C6EBD94" w:rsidR="006D36B3" w:rsidRPr="00866C6B" w:rsidRDefault="006D36B3" w:rsidP="005D20CB">
      <w:pPr>
        <w:spacing w:after="0" w:line="240" w:lineRule="auto"/>
        <w:ind w:left="360"/>
        <w:rPr>
          <w:rFonts w:eastAsia="Times New Roman" w:cstheme="minorHAnsi"/>
          <w:highlight w:val="yellow"/>
        </w:rPr>
      </w:pPr>
      <w:r w:rsidRPr="00866C6B">
        <w:rPr>
          <w:rFonts w:eastAsia="Times New Roman" w:cstheme="minorHAnsi"/>
          <w:highlight w:val="yellow"/>
        </w:rPr>
        <w:t>Seconded by Amanda.</w:t>
      </w:r>
    </w:p>
    <w:p w14:paraId="0694E7C7" w14:textId="3D83F6B5" w:rsidR="006D36B3" w:rsidRPr="00866C6B" w:rsidRDefault="006D36B3" w:rsidP="005D20CB">
      <w:pPr>
        <w:spacing w:after="0" w:line="240" w:lineRule="auto"/>
        <w:ind w:left="360"/>
        <w:rPr>
          <w:rFonts w:eastAsia="Times New Roman" w:cstheme="minorHAnsi"/>
          <w:color w:val="222222"/>
        </w:rPr>
      </w:pPr>
      <w:r w:rsidRPr="00866C6B">
        <w:rPr>
          <w:rFonts w:eastAsia="Times New Roman" w:cstheme="minorHAnsi"/>
          <w:color w:val="222222"/>
          <w:highlight w:val="yellow"/>
        </w:rPr>
        <w:t xml:space="preserve">Motion passes (9 yes, 0 no, 0 abstain, 4 absent from </w:t>
      </w:r>
      <w:r w:rsidR="00263D2E" w:rsidRPr="00866C6B">
        <w:rPr>
          <w:rFonts w:eastAsia="Times New Roman" w:cstheme="minorHAnsi"/>
          <w:color w:val="222222"/>
          <w:highlight w:val="yellow"/>
        </w:rPr>
        <w:t>meeting</w:t>
      </w:r>
      <w:r w:rsidRPr="00866C6B">
        <w:rPr>
          <w:rFonts w:eastAsia="Times New Roman" w:cstheme="minorHAnsi"/>
          <w:color w:val="222222"/>
          <w:highlight w:val="yellow"/>
        </w:rPr>
        <w:t>)</w:t>
      </w:r>
    </w:p>
    <w:p w14:paraId="2553F200" w14:textId="77777777" w:rsidR="005D20CB" w:rsidRPr="00866C6B" w:rsidRDefault="005D20CB" w:rsidP="00866C6B">
      <w:pPr>
        <w:pStyle w:val="ListParagraph"/>
        <w:spacing w:after="0" w:line="240" w:lineRule="auto"/>
        <w:ind w:left="0"/>
        <w:rPr>
          <w:rFonts w:eastAsia="Times New Roman" w:cstheme="minorHAnsi"/>
          <w:color w:val="222222"/>
        </w:rPr>
      </w:pPr>
    </w:p>
    <w:p w14:paraId="6DCCED74" w14:textId="77777777" w:rsidR="006D36B3" w:rsidRPr="00866C6B" w:rsidRDefault="006D36B3" w:rsidP="00866C6B">
      <w:pPr>
        <w:pStyle w:val="ListParagraph"/>
        <w:spacing w:after="0" w:line="240" w:lineRule="auto"/>
        <w:ind w:left="0"/>
        <w:rPr>
          <w:rFonts w:eastAsia="Times New Roman" w:cstheme="minorHAnsi"/>
          <w:b/>
          <w:bCs/>
          <w:color w:val="222222"/>
          <w:sz w:val="24"/>
          <w:szCs w:val="24"/>
        </w:rPr>
      </w:pPr>
      <w:r w:rsidRPr="00866C6B">
        <w:rPr>
          <w:rFonts w:eastAsia="Times New Roman" w:cstheme="minorHAnsi"/>
          <w:b/>
          <w:bCs/>
          <w:color w:val="222222"/>
          <w:sz w:val="24"/>
          <w:szCs w:val="24"/>
        </w:rPr>
        <w:t>Adjourn</w:t>
      </w:r>
    </w:p>
    <w:p w14:paraId="69BE7499" w14:textId="3C590110" w:rsidR="006D36B3" w:rsidRPr="00866C6B" w:rsidRDefault="006D36B3" w:rsidP="00866C6B">
      <w:pPr>
        <w:pStyle w:val="ListParagraph"/>
        <w:spacing w:after="0" w:line="240" w:lineRule="auto"/>
        <w:ind w:left="0"/>
        <w:rPr>
          <w:rFonts w:eastAsia="Times New Roman" w:cstheme="minorHAnsi"/>
          <w:color w:val="222222"/>
        </w:rPr>
      </w:pPr>
      <w:r w:rsidRPr="00866C6B">
        <w:rPr>
          <w:rFonts w:eastAsia="Times New Roman" w:cstheme="minorHAnsi"/>
          <w:color w:val="222222"/>
        </w:rPr>
        <w:t>Adjourn at 11:06 AM PT.</w:t>
      </w:r>
    </w:p>
    <w:p w14:paraId="4A8BFC5B" w14:textId="77777777" w:rsidR="006D36B3" w:rsidRPr="00866C6B" w:rsidRDefault="006D36B3" w:rsidP="00866C6B">
      <w:pPr>
        <w:pStyle w:val="ListParagraph"/>
        <w:spacing w:after="0" w:line="240" w:lineRule="auto"/>
        <w:ind w:left="0"/>
        <w:rPr>
          <w:rFonts w:eastAsia="Times New Roman" w:cstheme="minorHAnsi"/>
          <w:color w:val="222222"/>
        </w:rPr>
      </w:pPr>
    </w:p>
    <w:p w14:paraId="715908F7" w14:textId="77777777" w:rsidR="00EB3040" w:rsidRPr="00866C6B" w:rsidRDefault="00EB3040" w:rsidP="00866C6B">
      <w:pPr>
        <w:pStyle w:val="ListParagraph"/>
        <w:spacing w:after="0" w:line="240" w:lineRule="auto"/>
        <w:ind w:left="0"/>
        <w:rPr>
          <w:rFonts w:eastAsia="Times New Roman" w:cstheme="minorHAnsi"/>
          <w:color w:val="222222"/>
        </w:rPr>
      </w:pPr>
    </w:p>
    <w:p w14:paraId="1644938C" w14:textId="77777777" w:rsidR="00EB3040" w:rsidRPr="00866C6B" w:rsidRDefault="00EB3040" w:rsidP="00866C6B">
      <w:pPr>
        <w:pStyle w:val="ListParagraph"/>
        <w:spacing w:after="0" w:line="240" w:lineRule="auto"/>
        <w:ind w:left="0"/>
        <w:rPr>
          <w:rFonts w:eastAsia="Times New Roman" w:cstheme="minorHAnsi"/>
          <w:color w:val="222222"/>
        </w:rPr>
      </w:pPr>
    </w:p>
    <w:p w14:paraId="42C430AB" w14:textId="77777777" w:rsidR="00EB3040" w:rsidRPr="00866C6B" w:rsidRDefault="00EB3040" w:rsidP="00866C6B">
      <w:pPr>
        <w:pStyle w:val="ListParagraph"/>
        <w:spacing w:after="0" w:line="240" w:lineRule="auto"/>
        <w:ind w:left="0"/>
        <w:rPr>
          <w:rFonts w:eastAsia="Times New Roman" w:cstheme="minorHAnsi"/>
          <w:color w:val="222222"/>
        </w:rPr>
      </w:pPr>
    </w:p>
    <w:p w14:paraId="41E610AD" w14:textId="77777777" w:rsidR="00EB3040" w:rsidRPr="00866C6B" w:rsidRDefault="00EB3040" w:rsidP="00866C6B">
      <w:pPr>
        <w:pStyle w:val="ListParagraph"/>
        <w:spacing w:after="0" w:line="240" w:lineRule="auto"/>
        <w:ind w:left="0"/>
        <w:rPr>
          <w:rFonts w:eastAsia="Times New Roman" w:cstheme="minorHAnsi"/>
          <w:color w:val="222222"/>
        </w:rPr>
      </w:pPr>
    </w:p>
    <w:p w14:paraId="423322AD" w14:textId="77777777" w:rsidR="00EB3040" w:rsidRPr="00866C6B" w:rsidRDefault="00EB3040" w:rsidP="00866C6B">
      <w:pPr>
        <w:pStyle w:val="ListParagraph"/>
        <w:spacing w:after="0" w:line="240" w:lineRule="auto"/>
        <w:ind w:left="0"/>
        <w:rPr>
          <w:rFonts w:eastAsia="Times New Roman" w:cstheme="minorHAnsi"/>
          <w:color w:val="222222"/>
        </w:rPr>
      </w:pPr>
    </w:p>
    <w:p w14:paraId="534B0150" w14:textId="77777777" w:rsidR="00EB3040" w:rsidRPr="00866C6B" w:rsidRDefault="00EB3040" w:rsidP="00866C6B">
      <w:pPr>
        <w:pStyle w:val="ListParagraph"/>
        <w:spacing w:after="0" w:line="240" w:lineRule="auto"/>
        <w:ind w:left="0"/>
        <w:rPr>
          <w:rFonts w:eastAsia="Times New Roman" w:cstheme="minorHAnsi"/>
          <w:color w:val="222222"/>
        </w:rPr>
      </w:pPr>
    </w:p>
    <w:p w14:paraId="2A34D896" w14:textId="77777777" w:rsidR="00EB3040" w:rsidRPr="00866C6B" w:rsidRDefault="00EB3040" w:rsidP="00866C6B">
      <w:pPr>
        <w:pStyle w:val="ListParagraph"/>
        <w:spacing w:after="0" w:line="240" w:lineRule="auto"/>
        <w:ind w:left="0"/>
        <w:rPr>
          <w:rFonts w:eastAsia="Times New Roman" w:cstheme="minorHAnsi"/>
          <w:color w:val="222222"/>
        </w:rPr>
      </w:pPr>
    </w:p>
    <w:p w14:paraId="04C425E6" w14:textId="77777777" w:rsidR="00EB3040" w:rsidRPr="00866C6B" w:rsidRDefault="00EB3040" w:rsidP="00866C6B">
      <w:pPr>
        <w:pStyle w:val="ListParagraph"/>
        <w:spacing w:after="0" w:line="240" w:lineRule="auto"/>
        <w:ind w:left="0"/>
        <w:rPr>
          <w:rFonts w:eastAsia="Times New Roman" w:cstheme="minorHAnsi"/>
          <w:color w:val="222222"/>
        </w:rPr>
      </w:pPr>
    </w:p>
    <w:p w14:paraId="2496E890" w14:textId="77777777" w:rsidR="00EB3040" w:rsidRPr="00866C6B" w:rsidRDefault="00EB3040" w:rsidP="00866C6B">
      <w:pPr>
        <w:pStyle w:val="ListParagraph"/>
        <w:spacing w:after="0" w:line="240" w:lineRule="auto"/>
        <w:ind w:left="0"/>
        <w:rPr>
          <w:rFonts w:eastAsia="Times New Roman" w:cstheme="minorHAnsi"/>
          <w:color w:val="222222"/>
        </w:rPr>
      </w:pPr>
    </w:p>
    <w:p w14:paraId="4ACFF454" w14:textId="77777777" w:rsidR="00EB3040" w:rsidRPr="00866C6B" w:rsidRDefault="00EB3040" w:rsidP="00866C6B">
      <w:pPr>
        <w:pStyle w:val="ListParagraph"/>
        <w:spacing w:after="0" w:line="240" w:lineRule="auto"/>
        <w:ind w:left="0"/>
        <w:rPr>
          <w:rFonts w:eastAsia="Times New Roman" w:cstheme="minorHAnsi"/>
          <w:color w:val="222222"/>
        </w:rPr>
      </w:pPr>
    </w:p>
    <w:p w14:paraId="55DA65CE" w14:textId="77777777" w:rsidR="005D20CB" w:rsidRDefault="005D20CB">
      <w:pPr>
        <w:rPr>
          <w:rFonts w:eastAsia="Times New Roman" w:cstheme="minorHAnsi"/>
          <w:b/>
          <w:bCs/>
          <w:color w:val="222222"/>
          <w:sz w:val="24"/>
          <w:szCs w:val="24"/>
        </w:rPr>
      </w:pPr>
      <w:r>
        <w:rPr>
          <w:rFonts w:eastAsia="Times New Roman" w:cstheme="minorHAnsi"/>
          <w:b/>
          <w:bCs/>
          <w:color w:val="222222"/>
          <w:sz w:val="24"/>
          <w:szCs w:val="24"/>
        </w:rPr>
        <w:br w:type="page"/>
      </w:r>
    </w:p>
    <w:p w14:paraId="42CF505F" w14:textId="1CD86DF8" w:rsidR="00EB3040" w:rsidRPr="00866C6B" w:rsidRDefault="00EB3040" w:rsidP="00866C6B">
      <w:pPr>
        <w:spacing w:after="0" w:line="240" w:lineRule="auto"/>
        <w:rPr>
          <w:rFonts w:eastAsia="Times New Roman" w:cstheme="minorHAnsi"/>
          <w:b/>
          <w:bCs/>
          <w:color w:val="222222"/>
          <w:sz w:val="24"/>
          <w:szCs w:val="24"/>
        </w:rPr>
      </w:pPr>
      <w:r w:rsidRPr="00866C6B">
        <w:rPr>
          <w:rFonts w:eastAsia="Times New Roman" w:cstheme="minorHAnsi"/>
          <w:b/>
          <w:bCs/>
          <w:color w:val="222222"/>
          <w:sz w:val="24"/>
          <w:szCs w:val="24"/>
        </w:rPr>
        <w:lastRenderedPageBreak/>
        <w:t>Tuesday, November 18, 2025, 1:3</w:t>
      </w:r>
      <w:r w:rsidR="00E024A4">
        <w:rPr>
          <w:rFonts w:eastAsia="Times New Roman" w:cstheme="minorHAnsi"/>
          <w:b/>
          <w:bCs/>
          <w:color w:val="222222"/>
          <w:sz w:val="24"/>
          <w:szCs w:val="24"/>
        </w:rPr>
        <w:t>5</w:t>
      </w:r>
      <w:r w:rsidRPr="00866C6B">
        <w:rPr>
          <w:rFonts w:eastAsia="Times New Roman" w:cstheme="minorHAnsi"/>
          <w:b/>
          <w:bCs/>
          <w:color w:val="222222"/>
          <w:sz w:val="24"/>
          <w:szCs w:val="24"/>
        </w:rPr>
        <w:t xml:space="preserve"> PM PT</w:t>
      </w:r>
    </w:p>
    <w:p w14:paraId="264B1412" w14:textId="147CA275" w:rsidR="00EB3040" w:rsidRPr="00866C6B" w:rsidRDefault="0054311D" w:rsidP="00866C6B">
      <w:pPr>
        <w:spacing w:after="0" w:line="240" w:lineRule="auto"/>
        <w:rPr>
          <w:rFonts w:eastAsia="Times New Roman" w:cstheme="minorHAnsi"/>
          <w:color w:val="222222"/>
        </w:rPr>
      </w:pPr>
      <w:r>
        <w:rPr>
          <w:rFonts w:eastAsia="Times New Roman" w:cstheme="minorHAnsi"/>
          <w:color w:val="222222"/>
        </w:rPr>
        <w:t>10</w:t>
      </w:r>
      <w:r w:rsidR="00EB3040" w:rsidRPr="00866C6B">
        <w:rPr>
          <w:rFonts w:eastAsia="Times New Roman" w:cstheme="minorHAnsi"/>
          <w:color w:val="222222"/>
        </w:rPr>
        <w:t xml:space="preserve"> Board members in attendance today, as well as the Executive Director, as follows: </w:t>
      </w:r>
    </w:p>
    <w:p w14:paraId="5BA6182C" w14:textId="77777777" w:rsidR="00EB3040" w:rsidRPr="0089661C" w:rsidRDefault="00EB3040" w:rsidP="00866C6B">
      <w:pPr>
        <w:spacing w:after="0" w:line="240" w:lineRule="auto"/>
        <w:ind w:left="720"/>
        <w:rPr>
          <w:rFonts w:cstheme="minorHAnsi"/>
          <w:i/>
          <w:iCs/>
        </w:rPr>
      </w:pPr>
      <w:r w:rsidRPr="0089661C">
        <w:rPr>
          <w:rFonts w:cstheme="minorHAnsi"/>
          <w:i/>
          <w:iCs/>
        </w:rPr>
        <w:t xml:space="preserve">Dirk Matthews, President </w:t>
      </w:r>
      <w:r w:rsidRPr="0089661C">
        <w:rPr>
          <w:rFonts w:cstheme="minorHAnsi"/>
          <w:i/>
          <w:iCs/>
        </w:rPr>
        <w:tab/>
      </w:r>
      <w:r w:rsidRPr="0089661C">
        <w:rPr>
          <w:rFonts w:cstheme="minorHAnsi"/>
          <w:i/>
          <w:iCs/>
        </w:rPr>
        <w:tab/>
      </w:r>
      <w:r w:rsidRPr="0089661C">
        <w:rPr>
          <w:rFonts w:cstheme="minorHAnsi"/>
          <w:i/>
          <w:iCs/>
        </w:rPr>
        <w:tab/>
        <w:t>Carla Cheatham, Trustee</w:t>
      </w:r>
      <w:r w:rsidRPr="0089661C">
        <w:rPr>
          <w:rFonts w:cstheme="minorHAnsi"/>
          <w:i/>
          <w:iCs/>
        </w:rPr>
        <w:tab/>
      </w:r>
    </w:p>
    <w:p w14:paraId="0DFA476C" w14:textId="77777777" w:rsidR="00EB3040" w:rsidRPr="0089661C" w:rsidRDefault="00EB3040" w:rsidP="00866C6B">
      <w:pPr>
        <w:spacing w:after="0" w:line="240" w:lineRule="auto"/>
        <w:ind w:left="720"/>
        <w:rPr>
          <w:rFonts w:cstheme="minorHAnsi"/>
          <w:i/>
          <w:iCs/>
        </w:rPr>
      </w:pPr>
      <w:r w:rsidRPr="0089661C">
        <w:rPr>
          <w:rFonts w:cstheme="minorHAnsi"/>
          <w:i/>
          <w:iCs/>
        </w:rPr>
        <w:t xml:space="preserve">Marty Apodaca, Past President </w:t>
      </w:r>
      <w:r w:rsidRPr="0089661C">
        <w:rPr>
          <w:rFonts w:cstheme="minorHAnsi"/>
          <w:i/>
          <w:iCs/>
        </w:rPr>
        <w:tab/>
      </w:r>
      <w:r w:rsidRPr="0089661C">
        <w:rPr>
          <w:rFonts w:cstheme="minorHAnsi"/>
          <w:i/>
          <w:iCs/>
        </w:rPr>
        <w:tab/>
      </w:r>
      <w:r w:rsidRPr="0089661C">
        <w:rPr>
          <w:rFonts w:cstheme="minorHAnsi"/>
          <w:i/>
          <w:iCs/>
        </w:rPr>
        <w:tab/>
        <w:t xml:space="preserve">Amanda Chenkin, Trustee </w:t>
      </w:r>
    </w:p>
    <w:p w14:paraId="5592C23D" w14:textId="77777777" w:rsidR="00EB3040" w:rsidRPr="0089661C" w:rsidRDefault="00EB3040" w:rsidP="00866C6B">
      <w:pPr>
        <w:spacing w:after="0" w:line="240" w:lineRule="auto"/>
        <w:ind w:left="720"/>
        <w:rPr>
          <w:rFonts w:cstheme="minorHAnsi"/>
          <w:i/>
          <w:iCs/>
        </w:rPr>
      </w:pPr>
      <w:r w:rsidRPr="0089661C">
        <w:rPr>
          <w:rFonts w:cstheme="minorHAnsi"/>
          <w:i/>
          <w:iCs/>
        </w:rPr>
        <w:t xml:space="preserve">Bret Anderson, President-Elect </w:t>
      </w:r>
      <w:r w:rsidRPr="0089661C">
        <w:rPr>
          <w:rFonts w:cstheme="minorHAnsi"/>
          <w:i/>
          <w:iCs/>
        </w:rPr>
        <w:tab/>
      </w:r>
      <w:r w:rsidRPr="0089661C">
        <w:rPr>
          <w:rFonts w:cstheme="minorHAnsi"/>
          <w:i/>
          <w:iCs/>
        </w:rPr>
        <w:tab/>
      </w:r>
      <w:r w:rsidRPr="0089661C">
        <w:rPr>
          <w:rFonts w:cstheme="minorHAnsi"/>
          <w:i/>
          <w:iCs/>
        </w:rPr>
        <w:tab/>
        <w:t xml:space="preserve">Mary Ellen Earnhardt, Trustee </w:t>
      </w:r>
    </w:p>
    <w:p w14:paraId="7A328D5A" w14:textId="6CE1249A" w:rsidR="00EB3040" w:rsidRPr="0089661C" w:rsidRDefault="00CA782D" w:rsidP="00866C6B">
      <w:pPr>
        <w:spacing w:after="0" w:line="240" w:lineRule="auto"/>
        <w:ind w:left="720"/>
        <w:rPr>
          <w:rFonts w:cstheme="minorHAnsi"/>
          <w:i/>
          <w:iCs/>
        </w:rPr>
      </w:pPr>
      <w:r w:rsidRPr="0089661C">
        <w:rPr>
          <w:rFonts w:cstheme="minorHAnsi"/>
          <w:i/>
          <w:iCs/>
        </w:rPr>
        <w:t>Julia Makela, Secretary</w:t>
      </w:r>
      <w:r w:rsidRPr="0089661C">
        <w:rPr>
          <w:rFonts w:cstheme="minorHAnsi"/>
          <w:i/>
          <w:iCs/>
        </w:rPr>
        <w:tab/>
      </w:r>
      <w:r w:rsidRPr="0089661C">
        <w:rPr>
          <w:rFonts w:cstheme="minorHAnsi"/>
          <w:i/>
          <w:iCs/>
        </w:rPr>
        <w:tab/>
      </w:r>
      <w:r w:rsidR="00EB3040" w:rsidRPr="0089661C">
        <w:rPr>
          <w:rFonts w:cstheme="minorHAnsi"/>
          <w:i/>
          <w:iCs/>
        </w:rPr>
        <w:tab/>
      </w:r>
      <w:r w:rsidR="00EB3040" w:rsidRPr="0089661C">
        <w:rPr>
          <w:rFonts w:cstheme="minorHAnsi"/>
          <w:i/>
          <w:iCs/>
        </w:rPr>
        <w:tab/>
        <w:t>Deanna Knighton, Trustee</w:t>
      </w:r>
      <w:r w:rsidR="00EB3040" w:rsidRPr="0089661C">
        <w:rPr>
          <w:rFonts w:cstheme="minorHAnsi"/>
          <w:i/>
          <w:iCs/>
        </w:rPr>
        <w:tab/>
      </w:r>
    </w:p>
    <w:p w14:paraId="0065A4D1" w14:textId="77C51153" w:rsidR="00EB3040" w:rsidRPr="0089661C" w:rsidRDefault="00CA782D" w:rsidP="00866C6B">
      <w:pPr>
        <w:spacing w:after="0" w:line="240" w:lineRule="auto"/>
        <w:ind w:left="720"/>
        <w:rPr>
          <w:rFonts w:cstheme="minorHAnsi"/>
          <w:i/>
          <w:iCs/>
        </w:rPr>
      </w:pPr>
      <w:r w:rsidRPr="0089661C">
        <w:rPr>
          <w:rFonts w:cstheme="minorHAnsi"/>
          <w:i/>
          <w:iCs/>
        </w:rPr>
        <w:t>Melissa Wheeler, Treasurer</w:t>
      </w:r>
      <w:r w:rsidR="00EB3040" w:rsidRPr="0089661C">
        <w:rPr>
          <w:rFonts w:cstheme="minorHAnsi"/>
          <w:i/>
          <w:iCs/>
        </w:rPr>
        <w:tab/>
      </w:r>
      <w:r w:rsidR="00EB3040" w:rsidRPr="0089661C">
        <w:rPr>
          <w:rFonts w:cstheme="minorHAnsi"/>
          <w:i/>
          <w:iCs/>
        </w:rPr>
        <w:tab/>
      </w:r>
      <w:r w:rsidR="00EB3040" w:rsidRPr="0089661C">
        <w:rPr>
          <w:rFonts w:cstheme="minorHAnsi"/>
          <w:i/>
          <w:iCs/>
        </w:rPr>
        <w:tab/>
        <w:t xml:space="preserve">Markell Morris, Trustee </w:t>
      </w:r>
    </w:p>
    <w:p w14:paraId="3AE1BD43" w14:textId="70C47BEC" w:rsidR="00EB3040" w:rsidRPr="00CA782D" w:rsidRDefault="00EB3040" w:rsidP="00CA782D">
      <w:pPr>
        <w:spacing w:after="0" w:line="240" w:lineRule="auto"/>
        <w:ind w:left="720"/>
        <w:rPr>
          <w:rFonts w:cstheme="minorHAnsi"/>
          <w:i/>
          <w:iCs/>
        </w:rPr>
      </w:pPr>
      <w:r w:rsidRPr="0089661C">
        <w:rPr>
          <w:rFonts w:cstheme="minorHAnsi"/>
          <w:i/>
          <w:iCs/>
        </w:rPr>
        <w:tab/>
      </w:r>
      <w:r w:rsidRPr="0089661C">
        <w:rPr>
          <w:rFonts w:cstheme="minorHAnsi"/>
          <w:i/>
          <w:iCs/>
        </w:rPr>
        <w:tab/>
      </w:r>
      <w:r w:rsidRPr="0089661C">
        <w:rPr>
          <w:rFonts w:cstheme="minorHAnsi"/>
          <w:i/>
          <w:iCs/>
        </w:rPr>
        <w:tab/>
      </w:r>
      <w:r w:rsidR="00CA782D" w:rsidRPr="0089661C">
        <w:rPr>
          <w:rFonts w:cstheme="minorHAnsi"/>
          <w:i/>
          <w:iCs/>
        </w:rPr>
        <w:tab/>
      </w:r>
      <w:r w:rsidRPr="0089661C">
        <w:rPr>
          <w:rFonts w:cstheme="minorHAnsi"/>
          <w:i/>
          <w:iCs/>
        </w:rPr>
        <w:tab/>
      </w:r>
      <w:r w:rsidRPr="0089661C">
        <w:rPr>
          <w:rFonts w:cstheme="minorHAnsi"/>
          <w:i/>
          <w:iCs/>
        </w:rPr>
        <w:tab/>
        <w:t>Deneen Pennington, Executive</w:t>
      </w:r>
      <w:r w:rsidRPr="00CA782D">
        <w:rPr>
          <w:rFonts w:cstheme="minorHAnsi"/>
          <w:i/>
          <w:iCs/>
        </w:rPr>
        <w:t xml:space="preserve"> Director</w:t>
      </w:r>
    </w:p>
    <w:p w14:paraId="71BADC4C" w14:textId="77777777" w:rsidR="00EB3040" w:rsidRDefault="00EB3040" w:rsidP="00866C6B">
      <w:pPr>
        <w:spacing w:after="0" w:line="240" w:lineRule="auto"/>
        <w:rPr>
          <w:rFonts w:eastAsia="Times New Roman" w:cstheme="minorHAnsi"/>
          <w:color w:val="222222"/>
        </w:rPr>
      </w:pPr>
    </w:p>
    <w:p w14:paraId="7A9F6665" w14:textId="3AEE33FC" w:rsidR="0089661C" w:rsidRPr="00CA1718" w:rsidRDefault="0089661C" w:rsidP="0089661C">
      <w:pPr>
        <w:spacing w:after="0" w:line="240" w:lineRule="auto"/>
        <w:rPr>
          <w:rFonts w:eastAsia="Times New Roman" w:cstheme="minorHAnsi"/>
          <w:b/>
          <w:bCs/>
          <w:color w:val="222222"/>
          <w:sz w:val="24"/>
          <w:szCs w:val="24"/>
        </w:rPr>
      </w:pPr>
      <w:r w:rsidRPr="00CA1718">
        <w:rPr>
          <w:rFonts w:eastAsia="Times New Roman" w:cstheme="minorHAnsi"/>
          <w:b/>
          <w:bCs/>
          <w:color w:val="222222"/>
          <w:sz w:val="24"/>
          <w:szCs w:val="24"/>
        </w:rPr>
        <w:t>23. Roll Call (Julia)</w:t>
      </w:r>
    </w:p>
    <w:p w14:paraId="502839CF" w14:textId="77AB6F42" w:rsidR="0089661C" w:rsidRPr="00CA1718" w:rsidRDefault="0089661C" w:rsidP="0089661C">
      <w:pPr>
        <w:spacing w:after="0" w:line="240" w:lineRule="auto"/>
        <w:rPr>
          <w:rFonts w:eastAsia="Times New Roman" w:cstheme="minorHAnsi"/>
        </w:rPr>
      </w:pPr>
      <w:r w:rsidRPr="00CA1718">
        <w:rPr>
          <w:rFonts w:eastAsia="Times New Roman" w:cstheme="minorHAnsi"/>
        </w:rPr>
        <w:t xml:space="preserve">10 in attendance – </w:t>
      </w:r>
      <w:r w:rsidRPr="00CA1718">
        <w:rPr>
          <w:rFonts w:eastAsia="Times New Roman" w:cstheme="minorHAnsi"/>
          <w:color w:val="222222"/>
        </w:rPr>
        <w:t>Diandra, Kathy, and Galaxina are out today</w:t>
      </w:r>
      <w:r w:rsidRPr="00CA1718">
        <w:rPr>
          <w:rFonts w:eastAsia="Times New Roman" w:cstheme="minorHAnsi"/>
        </w:rPr>
        <w:t xml:space="preserve">.  </w:t>
      </w:r>
      <w:r w:rsidRPr="00CA1718">
        <w:rPr>
          <w:rFonts w:eastAsia="Times New Roman" w:cstheme="minorHAnsi"/>
        </w:rPr>
        <w:br/>
        <w:t xml:space="preserve">A quorum is present. </w:t>
      </w:r>
    </w:p>
    <w:p w14:paraId="1B2F1DC7" w14:textId="77777777" w:rsidR="00D63827" w:rsidRPr="00CA1718" w:rsidRDefault="00D63827" w:rsidP="00866C6B">
      <w:pPr>
        <w:spacing w:after="0" w:line="240" w:lineRule="auto"/>
        <w:rPr>
          <w:rFonts w:eastAsia="Times New Roman" w:cstheme="minorHAnsi"/>
          <w:color w:val="222222"/>
        </w:rPr>
      </w:pPr>
    </w:p>
    <w:p w14:paraId="447BD237" w14:textId="77777777" w:rsidR="0089661C" w:rsidRPr="00CA1718" w:rsidRDefault="0089661C" w:rsidP="00866C6B">
      <w:pPr>
        <w:spacing w:after="0" w:line="240" w:lineRule="auto"/>
        <w:rPr>
          <w:rFonts w:eastAsia="Times New Roman" w:cstheme="minorHAnsi"/>
          <w:color w:val="222222"/>
        </w:rPr>
      </w:pPr>
    </w:p>
    <w:p w14:paraId="359BD26F" w14:textId="48208F02" w:rsidR="00F372D4" w:rsidRPr="00CA1718" w:rsidRDefault="00F372D4" w:rsidP="00F372D4">
      <w:pPr>
        <w:spacing w:after="0" w:line="240" w:lineRule="auto"/>
        <w:rPr>
          <w:rFonts w:eastAsia="Times New Roman" w:cstheme="minorHAnsi"/>
          <w:b/>
          <w:bCs/>
          <w:color w:val="222222"/>
          <w:sz w:val="24"/>
          <w:szCs w:val="24"/>
        </w:rPr>
      </w:pPr>
      <w:r w:rsidRPr="00CA1718">
        <w:rPr>
          <w:rFonts w:eastAsia="Times New Roman" w:cstheme="minorHAnsi"/>
          <w:b/>
          <w:bCs/>
          <w:color w:val="222222"/>
          <w:sz w:val="24"/>
          <w:szCs w:val="24"/>
        </w:rPr>
        <w:t>2</w:t>
      </w:r>
      <w:r w:rsidR="0089661C" w:rsidRPr="00CA1718">
        <w:rPr>
          <w:rFonts w:eastAsia="Times New Roman" w:cstheme="minorHAnsi"/>
          <w:b/>
          <w:bCs/>
          <w:color w:val="222222"/>
          <w:sz w:val="24"/>
          <w:szCs w:val="24"/>
        </w:rPr>
        <w:t>4</w:t>
      </w:r>
      <w:r w:rsidRPr="00CA1718">
        <w:rPr>
          <w:rFonts w:eastAsia="Times New Roman" w:cstheme="minorHAnsi"/>
          <w:b/>
          <w:bCs/>
          <w:color w:val="222222"/>
          <w:sz w:val="24"/>
          <w:szCs w:val="24"/>
        </w:rPr>
        <w:t>. Dubai Knowledge Human Development Authority (KHDA</w:t>
      </w:r>
      <w:r w:rsidR="00CA1718" w:rsidRPr="00CA1718">
        <w:rPr>
          <w:rFonts w:eastAsia="Times New Roman" w:cstheme="minorHAnsi"/>
          <w:b/>
          <w:bCs/>
          <w:color w:val="222222"/>
          <w:sz w:val="24"/>
          <w:szCs w:val="24"/>
        </w:rPr>
        <w:t>;</w:t>
      </w:r>
      <w:r w:rsidRPr="00CA1718">
        <w:rPr>
          <w:rFonts w:eastAsia="Times New Roman" w:cstheme="minorHAnsi"/>
          <w:b/>
          <w:bCs/>
          <w:color w:val="222222"/>
          <w:sz w:val="24"/>
          <w:szCs w:val="24"/>
        </w:rPr>
        <w:t xml:space="preserve"> Dirk and Carla)</w:t>
      </w:r>
    </w:p>
    <w:p w14:paraId="63A2CDA5" w14:textId="53193116" w:rsidR="001D5251" w:rsidRPr="00CA1718" w:rsidRDefault="001D5251" w:rsidP="00F372D4">
      <w:pPr>
        <w:spacing w:after="0" w:line="240" w:lineRule="auto"/>
        <w:rPr>
          <w:rFonts w:eastAsia="Times New Roman" w:cstheme="minorHAnsi"/>
          <w:color w:val="222222"/>
        </w:rPr>
      </w:pPr>
      <w:r w:rsidRPr="00CA1718">
        <w:rPr>
          <w:rFonts w:eastAsia="Times New Roman" w:cstheme="minorHAnsi"/>
          <w:color w:val="222222"/>
        </w:rPr>
        <w:t xml:space="preserve">The Dubai KHDA is working to set </w:t>
      </w:r>
      <w:r w:rsidR="00CA1718" w:rsidRPr="00CA1718">
        <w:rPr>
          <w:rFonts w:eastAsia="Times New Roman" w:cstheme="minorHAnsi"/>
          <w:color w:val="222222"/>
        </w:rPr>
        <w:t xml:space="preserve">K – 20 </w:t>
      </w:r>
      <w:r w:rsidRPr="00CA1718">
        <w:rPr>
          <w:rFonts w:eastAsia="Times New Roman" w:cstheme="minorHAnsi"/>
          <w:color w:val="222222"/>
        </w:rPr>
        <w:t xml:space="preserve">career development standards. They contracted with Jennifer Curry for input on this endeavor. Now they are reaching out to NCDA with interest in </w:t>
      </w:r>
      <w:proofErr w:type="gramStart"/>
      <w:r w:rsidR="00551CE9" w:rsidRPr="00CA1718">
        <w:rPr>
          <w:rFonts w:eastAsia="Times New Roman" w:cstheme="minorHAnsi"/>
          <w:color w:val="222222"/>
        </w:rPr>
        <w:t>entering</w:t>
      </w:r>
      <w:r w:rsidRPr="00CA1718">
        <w:rPr>
          <w:rFonts w:eastAsia="Times New Roman" w:cstheme="minorHAnsi"/>
          <w:color w:val="222222"/>
        </w:rPr>
        <w:t xml:space="preserve"> </w:t>
      </w:r>
      <w:r w:rsidR="00551CE9">
        <w:rPr>
          <w:rFonts w:eastAsia="Times New Roman" w:cstheme="minorHAnsi"/>
          <w:color w:val="222222"/>
        </w:rPr>
        <w:t>into</w:t>
      </w:r>
      <w:proofErr w:type="gramEnd"/>
      <w:r w:rsidR="00551CE9">
        <w:rPr>
          <w:rFonts w:eastAsia="Times New Roman" w:cstheme="minorHAnsi"/>
          <w:color w:val="222222"/>
        </w:rPr>
        <w:t xml:space="preserve"> </w:t>
      </w:r>
      <w:r w:rsidRPr="00CA1718">
        <w:rPr>
          <w:rFonts w:eastAsia="Times New Roman" w:cstheme="minorHAnsi"/>
          <w:color w:val="222222"/>
        </w:rPr>
        <w:t>a MOU consisting of an agreement to collaborate. They are interested in endorsement, acknowledging that their K-20 standards are aligned with the NCDA standards</w:t>
      </w:r>
      <w:r w:rsidR="00CA1718" w:rsidRPr="00CA1718">
        <w:rPr>
          <w:rFonts w:eastAsia="Times New Roman" w:cstheme="minorHAnsi"/>
          <w:color w:val="222222"/>
        </w:rPr>
        <w:t>. W</w:t>
      </w:r>
      <w:r w:rsidRPr="00CA1718">
        <w:rPr>
          <w:rFonts w:eastAsia="Times New Roman" w:cstheme="minorHAnsi"/>
          <w:color w:val="222222"/>
        </w:rPr>
        <w:t xml:space="preserve">e anticipated that they </w:t>
      </w:r>
      <w:proofErr w:type="gramStart"/>
      <w:r w:rsidRPr="00CA1718">
        <w:rPr>
          <w:rFonts w:eastAsia="Times New Roman" w:cstheme="minorHAnsi"/>
          <w:color w:val="222222"/>
        </w:rPr>
        <w:t>will</w:t>
      </w:r>
      <w:proofErr w:type="gramEnd"/>
      <w:r w:rsidRPr="00CA1718">
        <w:rPr>
          <w:rFonts w:eastAsia="Times New Roman" w:cstheme="minorHAnsi"/>
          <w:color w:val="222222"/>
        </w:rPr>
        <w:t xml:space="preserve"> seek to partner with us for training and credentialling in the future.</w:t>
      </w:r>
    </w:p>
    <w:p w14:paraId="780C135E" w14:textId="4BADBFC5" w:rsidR="001D5251" w:rsidRPr="00CA1718" w:rsidRDefault="001D5251" w:rsidP="00F372D4">
      <w:pPr>
        <w:spacing w:after="0" w:line="240" w:lineRule="auto"/>
        <w:rPr>
          <w:rFonts w:eastAsia="Times New Roman" w:cstheme="minorHAnsi"/>
          <w:color w:val="222222"/>
        </w:rPr>
      </w:pPr>
      <w:r w:rsidRPr="00CA1718">
        <w:rPr>
          <w:rFonts w:eastAsia="Times New Roman" w:cstheme="minorHAnsi"/>
          <w:color w:val="222222"/>
        </w:rPr>
        <w:t xml:space="preserve"> </w:t>
      </w:r>
    </w:p>
    <w:p w14:paraId="3258D7FC" w14:textId="702EB0B0" w:rsidR="001D5251" w:rsidRPr="00CA1718" w:rsidRDefault="001D5251" w:rsidP="00F372D4">
      <w:pPr>
        <w:spacing w:after="0" w:line="240" w:lineRule="auto"/>
        <w:rPr>
          <w:rFonts w:eastAsia="Times New Roman" w:cstheme="minorHAnsi"/>
          <w:color w:val="222222"/>
        </w:rPr>
      </w:pPr>
      <w:r w:rsidRPr="00CA1718">
        <w:rPr>
          <w:rFonts w:eastAsia="Times New Roman" w:cstheme="minorHAnsi"/>
          <w:color w:val="222222"/>
        </w:rPr>
        <w:t xml:space="preserve">A draft of the MOU is with their legal team. </w:t>
      </w:r>
      <w:r w:rsidR="00CA1718" w:rsidRPr="00CA1718">
        <w:rPr>
          <w:rFonts w:eastAsia="Times New Roman" w:cstheme="minorHAnsi"/>
          <w:color w:val="222222"/>
        </w:rPr>
        <w:t xml:space="preserve">Upon receiving the next </w:t>
      </w:r>
      <w:proofErr w:type="gramStart"/>
      <w:r w:rsidR="00CA1718" w:rsidRPr="00CA1718">
        <w:rPr>
          <w:rFonts w:eastAsia="Times New Roman" w:cstheme="minorHAnsi"/>
          <w:color w:val="222222"/>
        </w:rPr>
        <w:t>draft</w:t>
      </w:r>
      <w:proofErr w:type="gramEnd"/>
      <w:r w:rsidR="00CA1718" w:rsidRPr="00CA1718">
        <w:rPr>
          <w:rFonts w:eastAsia="Times New Roman" w:cstheme="minorHAnsi"/>
          <w:color w:val="222222"/>
        </w:rPr>
        <w:t xml:space="preserve"> we can discuss</w:t>
      </w:r>
      <w:r w:rsidRPr="00CA1718">
        <w:rPr>
          <w:rFonts w:eastAsia="Times New Roman" w:cstheme="minorHAnsi"/>
          <w:color w:val="222222"/>
        </w:rPr>
        <w:t xml:space="preserve"> next steps. More information will be coming in the December Board meeting. </w:t>
      </w:r>
    </w:p>
    <w:p w14:paraId="60F5CBEC" w14:textId="040D4DFF" w:rsidR="00F372D4" w:rsidRPr="00CA1718" w:rsidRDefault="00F372D4" w:rsidP="00866C6B">
      <w:pPr>
        <w:spacing w:after="0" w:line="240" w:lineRule="auto"/>
        <w:rPr>
          <w:rFonts w:eastAsia="Times New Roman" w:cstheme="minorHAnsi"/>
          <w:b/>
          <w:bCs/>
          <w:color w:val="222222"/>
          <w:sz w:val="24"/>
          <w:szCs w:val="24"/>
        </w:rPr>
      </w:pPr>
    </w:p>
    <w:p w14:paraId="35130461" w14:textId="77777777" w:rsidR="00F372D4" w:rsidRPr="00CA1718" w:rsidRDefault="00F372D4" w:rsidP="00866C6B">
      <w:pPr>
        <w:spacing w:after="0" w:line="240" w:lineRule="auto"/>
        <w:rPr>
          <w:rFonts w:eastAsia="Times New Roman" w:cstheme="minorHAnsi"/>
          <w:b/>
          <w:bCs/>
          <w:color w:val="222222"/>
          <w:sz w:val="24"/>
          <w:szCs w:val="24"/>
        </w:rPr>
      </w:pPr>
    </w:p>
    <w:p w14:paraId="320E7622" w14:textId="097DC125" w:rsidR="00EB3040" w:rsidRPr="00866C6B" w:rsidRDefault="00EB3040" w:rsidP="00866C6B">
      <w:pPr>
        <w:spacing w:after="0" w:line="240" w:lineRule="auto"/>
        <w:rPr>
          <w:rFonts w:eastAsia="Times New Roman" w:cstheme="minorHAnsi"/>
          <w:b/>
          <w:bCs/>
          <w:color w:val="222222"/>
          <w:sz w:val="24"/>
          <w:szCs w:val="24"/>
        </w:rPr>
      </w:pPr>
      <w:r w:rsidRPr="00CA1718">
        <w:rPr>
          <w:rFonts w:eastAsia="Times New Roman" w:cstheme="minorHAnsi"/>
          <w:b/>
          <w:bCs/>
          <w:color w:val="222222"/>
          <w:sz w:val="24"/>
          <w:szCs w:val="24"/>
        </w:rPr>
        <w:t>2</w:t>
      </w:r>
      <w:r w:rsidR="0089661C" w:rsidRPr="00CA1718">
        <w:rPr>
          <w:rFonts w:eastAsia="Times New Roman" w:cstheme="minorHAnsi"/>
          <w:b/>
          <w:bCs/>
          <w:color w:val="222222"/>
          <w:sz w:val="24"/>
          <w:szCs w:val="24"/>
        </w:rPr>
        <w:t>5</w:t>
      </w:r>
      <w:r w:rsidRPr="00CA1718">
        <w:rPr>
          <w:rFonts w:eastAsia="Times New Roman" w:cstheme="minorHAnsi"/>
          <w:b/>
          <w:bCs/>
          <w:color w:val="222222"/>
          <w:sz w:val="24"/>
          <w:szCs w:val="24"/>
        </w:rPr>
        <w:t xml:space="preserve">. </w:t>
      </w:r>
      <w:r w:rsidR="004555D1" w:rsidRPr="00CA1718">
        <w:rPr>
          <w:rFonts w:eastAsia="Times New Roman" w:cstheme="minorHAnsi"/>
          <w:b/>
          <w:bCs/>
          <w:color w:val="222222"/>
          <w:sz w:val="24"/>
          <w:szCs w:val="24"/>
        </w:rPr>
        <w:t>Headquarters</w:t>
      </w:r>
      <w:r w:rsidR="004555D1">
        <w:rPr>
          <w:rFonts w:eastAsia="Times New Roman" w:cstheme="minorHAnsi"/>
          <w:b/>
          <w:bCs/>
          <w:color w:val="222222"/>
          <w:sz w:val="24"/>
          <w:szCs w:val="24"/>
        </w:rPr>
        <w:t xml:space="preserve"> Report</w:t>
      </w:r>
    </w:p>
    <w:p w14:paraId="77F1B91C" w14:textId="0CD1BCB9" w:rsidR="004555D1" w:rsidRPr="00CA1718" w:rsidRDefault="004555D1" w:rsidP="00866C6B">
      <w:pPr>
        <w:spacing w:after="0" w:line="240" w:lineRule="auto"/>
        <w:rPr>
          <w:rFonts w:eastAsia="Times New Roman" w:cstheme="minorHAnsi"/>
          <w:i/>
          <w:iCs/>
          <w:color w:val="222222"/>
        </w:rPr>
      </w:pPr>
      <w:r w:rsidRPr="00CA1718">
        <w:rPr>
          <w:rFonts w:eastAsia="Times New Roman" w:cstheme="minorHAnsi"/>
          <w:i/>
          <w:iCs/>
          <w:color w:val="222222"/>
        </w:rPr>
        <w:t>Please see the Magazine Reader Survey and Live Streaming documents provided on the NCDA Board webpage.</w:t>
      </w:r>
    </w:p>
    <w:p w14:paraId="1A68EE3D" w14:textId="4E49954E" w:rsidR="00EB3040" w:rsidRPr="00CA1718" w:rsidRDefault="004555D1" w:rsidP="00866C6B">
      <w:pPr>
        <w:spacing w:after="0" w:line="240" w:lineRule="auto"/>
        <w:rPr>
          <w:rFonts w:eastAsia="Times New Roman" w:cstheme="minorHAnsi"/>
          <w:color w:val="222222"/>
        </w:rPr>
      </w:pPr>
      <w:r w:rsidRPr="00CA1718">
        <w:rPr>
          <w:rFonts w:eastAsia="Times New Roman" w:cstheme="minorHAnsi"/>
          <w:b/>
          <w:bCs/>
          <w:i/>
          <w:iCs/>
          <w:color w:val="222222"/>
        </w:rPr>
        <w:t>Credentialling Commission Update – Business plan for new coaching credential (Charlie)</w:t>
      </w:r>
    </w:p>
    <w:p w14:paraId="0DBD16D5" w14:textId="34759041" w:rsidR="001D5251" w:rsidRDefault="001D5251" w:rsidP="00866C6B">
      <w:pPr>
        <w:pStyle w:val="ListParagraph"/>
        <w:spacing w:after="0" w:line="240" w:lineRule="auto"/>
        <w:ind w:left="0"/>
        <w:rPr>
          <w:rFonts w:eastAsia="Times New Roman" w:cstheme="minorHAnsi"/>
          <w:color w:val="222222"/>
        </w:rPr>
      </w:pPr>
      <w:r w:rsidRPr="00CA1718">
        <w:rPr>
          <w:rFonts w:eastAsia="Times New Roman" w:cstheme="minorHAnsi"/>
          <w:color w:val="222222"/>
        </w:rPr>
        <w:t>Deneen and Charlie</w:t>
      </w:r>
      <w:r>
        <w:rPr>
          <w:rFonts w:eastAsia="Times New Roman" w:cstheme="minorHAnsi"/>
          <w:color w:val="222222"/>
        </w:rPr>
        <w:t xml:space="preserve"> are working on this </w:t>
      </w:r>
      <w:r w:rsidR="00CA1718">
        <w:rPr>
          <w:rFonts w:eastAsia="Times New Roman" w:cstheme="minorHAnsi"/>
          <w:color w:val="222222"/>
        </w:rPr>
        <w:t xml:space="preserve">business </w:t>
      </w:r>
      <w:r>
        <w:rPr>
          <w:rFonts w:eastAsia="Times New Roman" w:cstheme="minorHAnsi"/>
          <w:color w:val="222222"/>
        </w:rPr>
        <w:t xml:space="preserve">plan together. More information will be coming in the December Board meeting. </w:t>
      </w:r>
    </w:p>
    <w:p w14:paraId="365895F6" w14:textId="77777777" w:rsidR="00CA1718" w:rsidRDefault="00CA1718" w:rsidP="00866C6B">
      <w:pPr>
        <w:pStyle w:val="ListParagraph"/>
        <w:spacing w:after="0" w:line="240" w:lineRule="auto"/>
        <w:ind w:left="0"/>
        <w:rPr>
          <w:rFonts w:eastAsia="Times New Roman" w:cstheme="minorHAnsi"/>
          <w:color w:val="222222"/>
        </w:rPr>
      </w:pPr>
    </w:p>
    <w:p w14:paraId="1B1B4C93" w14:textId="2FBA1B63" w:rsidR="00CA1718" w:rsidRPr="00CA1718" w:rsidRDefault="00CA1718" w:rsidP="00866C6B">
      <w:pPr>
        <w:pStyle w:val="ListParagraph"/>
        <w:spacing w:after="0" w:line="240" w:lineRule="auto"/>
        <w:ind w:left="0"/>
        <w:rPr>
          <w:rFonts w:eastAsia="Times New Roman" w:cstheme="minorHAnsi"/>
          <w:b/>
          <w:bCs/>
          <w:color w:val="222222"/>
        </w:rPr>
      </w:pPr>
      <w:r w:rsidRPr="00CA1718">
        <w:rPr>
          <w:rFonts w:eastAsia="Times New Roman" w:cstheme="minorHAnsi"/>
          <w:b/>
          <w:bCs/>
          <w:color w:val="222222"/>
          <w:highlight w:val="yellow"/>
        </w:rPr>
        <w:t>ACTION ITEM:</w:t>
      </w:r>
      <w:r w:rsidRPr="00CA1718">
        <w:rPr>
          <w:rFonts w:eastAsia="Times New Roman" w:cstheme="minorHAnsi"/>
          <w:b/>
          <w:bCs/>
          <w:color w:val="222222"/>
        </w:rPr>
        <w:t xml:space="preserve"> </w:t>
      </w:r>
      <w:r w:rsidRPr="00CA1718">
        <w:rPr>
          <w:rFonts w:eastAsia="Times New Roman" w:cstheme="minorHAnsi"/>
          <w:color w:val="222222"/>
        </w:rPr>
        <w:t xml:space="preserve">Deneen and Charlie will </w:t>
      </w:r>
      <w:r>
        <w:rPr>
          <w:rFonts w:eastAsia="Times New Roman" w:cstheme="minorHAnsi"/>
          <w:color w:val="222222"/>
        </w:rPr>
        <w:t xml:space="preserve">prepare </w:t>
      </w:r>
      <w:r w:rsidRPr="00CA1718">
        <w:rPr>
          <w:rFonts w:eastAsia="Times New Roman" w:cstheme="minorHAnsi"/>
          <w:color w:val="222222"/>
        </w:rPr>
        <w:t>a business plan for the new coaching credential to share in the upcoming December Board meeting.</w:t>
      </w:r>
      <w:r>
        <w:rPr>
          <w:rFonts w:eastAsia="Times New Roman" w:cstheme="minorHAnsi"/>
          <w:b/>
          <w:bCs/>
          <w:color w:val="222222"/>
        </w:rPr>
        <w:t xml:space="preserve"> </w:t>
      </w:r>
    </w:p>
    <w:p w14:paraId="778E40EF" w14:textId="77777777" w:rsidR="004555D1" w:rsidRDefault="004555D1" w:rsidP="00866C6B">
      <w:pPr>
        <w:pStyle w:val="ListParagraph"/>
        <w:spacing w:after="0" w:line="240" w:lineRule="auto"/>
        <w:ind w:left="0"/>
        <w:rPr>
          <w:rFonts w:eastAsia="Times New Roman" w:cstheme="minorHAnsi"/>
          <w:color w:val="222222"/>
        </w:rPr>
      </w:pPr>
    </w:p>
    <w:p w14:paraId="1F98DEE5" w14:textId="69605590" w:rsidR="005D7819" w:rsidRDefault="004555D1" w:rsidP="00866C6B">
      <w:pPr>
        <w:pStyle w:val="ListParagraph"/>
        <w:spacing w:after="0" w:line="240" w:lineRule="auto"/>
        <w:ind w:left="0"/>
        <w:rPr>
          <w:rFonts w:eastAsia="Times New Roman" w:cstheme="minorHAnsi"/>
          <w:color w:val="222222"/>
        </w:rPr>
      </w:pPr>
      <w:r w:rsidRPr="00CA1718">
        <w:rPr>
          <w:rFonts w:eastAsia="Times New Roman" w:cstheme="minorHAnsi"/>
          <w:b/>
          <w:bCs/>
          <w:i/>
          <w:iCs/>
          <w:color w:val="222222"/>
        </w:rPr>
        <w:t>Update on Hub Survey and Offering Magazine Courses Fee for CEs (Melissa)</w:t>
      </w:r>
      <w:r w:rsidRPr="00CA1718">
        <w:rPr>
          <w:rFonts w:eastAsia="Times New Roman" w:cstheme="minorHAnsi"/>
          <w:i/>
          <w:iCs/>
          <w:color w:val="222222"/>
        </w:rPr>
        <w:br/>
      </w:r>
      <w:r w:rsidR="005D7819" w:rsidRPr="00CA1718">
        <w:rPr>
          <w:rFonts w:eastAsia="Times New Roman" w:cstheme="minorHAnsi"/>
          <w:color w:val="222222"/>
        </w:rPr>
        <w:t xml:space="preserve">The NCDA Hub team has been engaging course participants in a user feedback initiative. </w:t>
      </w:r>
      <w:r w:rsidR="00CA1718" w:rsidRPr="00CA1718">
        <w:rPr>
          <w:rFonts w:eastAsia="Times New Roman" w:cstheme="minorHAnsi"/>
          <w:color w:val="222222"/>
        </w:rPr>
        <w:t>They</w:t>
      </w:r>
      <w:r w:rsidR="005D7819" w:rsidRPr="00CA1718">
        <w:rPr>
          <w:rFonts w:eastAsia="Times New Roman" w:cstheme="minorHAnsi"/>
          <w:color w:val="222222"/>
        </w:rPr>
        <w:t xml:space="preserve"> have collected </w:t>
      </w:r>
      <w:r w:rsidR="00FE4497" w:rsidRPr="00CA1718">
        <w:rPr>
          <w:rFonts w:eastAsia="Times New Roman" w:cstheme="minorHAnsi"/>
          <w:color w:val="222222"/>
        </w:rPr>
        <w:t>169 completed</w:t>
      </w:r>
      <w:r w:rsidR="00FE4497">
        <w:rPr>
          <w:rFonts w:eastAsia="Times New Roman" w:cstheme="minorHAnsi"/>
          <w:color w:val="222222"/>
        </w:rPr>
        <w:t xml:space="preserve"> survey</w:t>
      </w:r>
      <w:r w:rsidR="005D7819">
        <w:rPr>
          <w:rFonts w:eastAsia="Times New Roman" w:cstheme="minorHAnsi"/>
          <w:color w:val="222222"/>
        </w:rPr>
        <w:t xml:space="preserve"> responses. Additionally, </w:t>
      </w:r>
      <w:r w:rsidR="00CA1718">
        <w:rPr>
          <w:rFonts w:eastAsia="Times New Roman" w:cstheme="minorHAnsi"/>
          <w:color w:val="222222"/>
        </w:rPr>
        <w:t xml:space="preserve">they </w:t>
      </w:r>
      <w:r w:rsidR="005D7819">
        <w:rPr>
          <w:rFonts w:eastAsia="Times New Roman" w:cstheme="minorHAnsi"/>
          <w:color w:val="222222"/>
        </w:rPr>
        <w:t xml:space="preserve">reached out to 16 NCDA Hub users who have enrolled in four or more courses, as well as 29 users who enrolled in three courses, to participated in focus groups. To date, only 3 of these contacts have engaged in the focus groups, although </w:t>
      </w:r>
      <w:r w:rsidR="00CA1718">
        <w:rPr>
          <w:rFonts w:eastAsia="Times New Roman" w:cstheme="minorHAnsi"/>
          <w:color w:val="222222"/>
        </w:rPr>
        <w:t xml:space="preserve">they </w:t>
      </w:r>
      <w:r w:rsidR="005D7819">
        <w:rPr>
          <w:rFonts w:eastAsia="Times New Roman" w:cstheme="minorHAnsi"/>
          <w:color w:val="222222"/>
        </w:rPr>
        <w:t xml:space="preserve">still hope to engage more with time. </w:t>
      </w:r>
    </w:p>
    <w:p w14:paraId="4576D47F" w14:textId="77777777" w:rsidR="005D7819" w:rsidRDefault="005D7819" w:rsidP="00866C6B">
      <w:pPr>
        <w:pStyle w:val="ListParagraph"/>
        <w:spacing w:after="0" w:line="240" w:lineRule="auto"/>
        <w:ind w:left="0"/>
        <w:rPr>
          <w:rFonts w:eastAsia="Times New Roman" w:cstheme="minorHAnsi"/>
          <w:color w:val="222222"/>
        </w:rPr>
      </w:pPr>
    </w:p>
    <w:p w14:paraId="5ABAA7C1" w14:textId="2FBF5991" w:rsidR="00FE4497" w:rsidRDefault="005D7819" w:rsidP="005D7819">
      <w:pPr>
        <w:pStyle w:val="ListParagraph"/>
        <w:spacing w:after="0" w:line="240" w:lineRule="auto"/>
        <w:ind w:left="0"/>
        <w:rPr>
          <w:rFonts w:eastAsia="Times New Roman" w:cstheme="minorHAnsi"/>
          <w:color w:val="222222"/>
        </w:rPr>
      </w:pPr>
      <w:r>
        <w:rPr>
          <w:rFonts w:eastAsia="Times New Roman" w:cstheme="minorHAnsi"/>
          <w:color w:val="222222"/>
        </w:rPr>
        <w:t xml:space="preserve">Early feedback indicates that users are coming to the NCDA Hub primarily with interest in seeking CEs. They often come in the last minute, needing a few extra CEs to meet a deadline. Cost is a considerable motivator. Respondents express a preference for self-paced courses (currently all options are self-paced), and they appreciate that it is convenient to print course transcripts from their account profiles. They would like to see more interactive components such as videos, multi-media, and interactive exercises. </w:t>
      </w:r>
    </w:p>
    <w:p w14:paraId="1D1AF0C4" w14:textId="77777777" w:rsidR="005D7819" w:rsidRDefault="005D7819" w:rsidP="005D7819">
      <w:pPr>
        <w:pStyle w:val="ListParagraph"/>
        <w:spacing w:after="0" w:line="240" w:lineRule="auto"/>
        <w:ind w:left="0"/>
        <w:rPr>
          <w:rFonts w:eastAsia="Times New Roman" w:cstheme="minorHAnsi"/>
          <w:color w:val="222222"/>
        </w:rPr>
      </w:pPr>
    </w:p>
    <w:p w14:paraId="05665F67" w14:textId="06E29C67" w:rsidR="005D7819" w:rsidRDefault="00CA1718" w:rsidP="005D7819">
      <w:pPr>
        <w:pStyle w:val="ListParagraph"/>
        <w:spacing w:after="0" w:line="240" w:lineRule="auto"/>
        <w:ind w:left="0"/>
        <w:rPr>
          <w:rFonts w:eastAsia="Times New Roman" w:cstheme="minorHAnsi"/>
          <w:color w:val="222222"/>
        </w:rPr>
      </w:pPr>
      <w:r>
        <w:rPr>
          <w:rFonts w:eastAsia="Times New Roman" w:cstheme="minorHAnsi"/>
          <w:color w:val="222222"/>
        </w:rPr>
        <w:lastRenderedPageBreak/>
        <w:t>Various t</w:t>
      </w:r>
      <w:r w:rsidR="005D7819">
        <w:rPr>
          <w:rFonts w:eastAsia="Times New Roman" w:cstheme="minorHAnsi"/>
          <w:color w:val="222222"/>
        </w:rPr>
        <w:t>opics that garner interes</w:t>
      </w:r>
      <w:r>
        <w:rPr>
          <w:rFonts w:eastAsia="Times New Roman" w:cstheme="minorHAnsi"/>
          <w:color w:val="222222"/>
        </w:rPr>
        <w:t xml:space="preserve">t, such as </w:t>
      </w:r>
      <w:r w:rsidR="005D7819">
        <w:rPr>
          <w:rFonts w:eastAsia="Times New Roman" w:cstheme="minorHAnsi"/>
          <w:color w:val="222222"/>
        </w:rPr>
        <w:t xml:space="preserve">ethics, technology, AI, and DEI. Podcasts and webinars are popular. Yet, at times it seems that the topic </w:t>
      </w:r>
      <w:r>
        <w:rPr>
          <w:rFonts w:eastAsia="Times New Roman" w:cstheme="minorHAnsi"/>
          <w:color w:val="222222"/>
        </w:rPr>
        <w:t xml:space="preserve">and/or format are </w:t>
      </w:r>
      <w:r w:rsidR="005D7819">
        <w:rPr>
          <w:rFonts w:eastAsia="Times New Roman" w:cstheme="minorHAnsi"/>
          <w:color w:val="222222"/>
        </w:rPr>
        <w:t>not the main drive</w:t>
      </w:r>
      <w:r>
        <w:rPr>
          <w:rFonts w:eastAsia="Times New Roman" w:cstheme="minorHAnsi"/>
          <w:color w:val="222222"/>
        </w:rPr>
        <w:t>rs</w:t>
      </w:r>
      <w:r w:rsidR="005D7819">
        <w:rPr>
          <w:rFonts w:eastAsia="Times New Roman" w:cstheme="minorHAnsi"/>
          <w:color w:val="222222"/>
        </w:rPr>
        <w:t xml:space="preserve">. Convenience, cost, and the ability to meet immediate CE needs may be stronger motivators. </w:t>
      </w:r>
    </w:p>
    <w:p w14:paraId="7F4CDBDD" w14:textId="77777777" w:rsidR="00D7729E" w:rsidRDefault="00D7729E" w:rsidP="005D7819">
      <w:pPr>
        <w:pStyle w:val="ListParagraph"/>
        <w:spacing w:after="0" w:line="240" w:lineRule="auto"/>
        <w:ind w:left="0"/>
        <w:rPr>
          <w:rFonts w:eastAsia="Times New Roman" w:cstheme="minorHAnsi"/>
          <w:color w:val="222222"/>
        </w:rPr>
      </w:pPr>
    </w:p>
    <w:p w14:paraId="7C47D8A8" w14:textId="145E8141" w:rsidR="00D7729E" w:rsidRPr="00CA1718" w:rsidRDefault="00D7729E" w:rsidP="00D7729E">
      <w:pPr>
        <w:pStyle w:val="ListParagraph"/>
        <w:spacing w:after="0" w:line="240" w:lineRule="auto"/>
        <w:ind w:left="0"/>
        <w:rPr>
          <w:rFonts w:eastAsia="Times New Roman" w:cstheme="minorHAnsi"/>
          <w:color w:val="222222"/>
        </w:rPr>
      </w:pPr>
      <w:r w:rsidRPr="00CA1718">
        <w:rPr>
          <w:rFonts w:eastAsia="Times New Roman" w:cstheme="minorHAnsi"/>
          <w:color w:val="222222"/>
        </w:rPr>
        <w:t xml:space="preserve">Another NCDA Hub survey is planned to be sent to NCDA members more broadly. </w:t>
      </w:r>
    </w:p>
    <w:p w14:paraId="49C6CD05" w14:textId="77777777" w:rsidR="00D7729E" w:rsidRPr="00CA1718" w:rsidRDefault="00D7729E" w:rsidP="00866C6B">
      <w:pPr>
        <w:pStyle w:val="ListParagraph"/>
        <w:spacing w:after="0" w:line="240" w:lineRule="auto"/>
        <w:ind w:left="0"/>
        <w:rPr>
          <w:rFonts w:eastAsia="Times New Roman" w:cstheme="minorHAnsi"/>
          <w:color w:val="222222"/>
        </w:rPr>
      </w:pPr>
    </w:p>
    <w:p w14:paraId="2AA617F6" w14:textId="266C3346" w:rsidR="004555D1" w:rsidRPr="00CA1718" w:rsidRDefault="004555D1" w:rsidP="00866C6B">
      <w:pPr>
        <w:pStyle w:val="ListParagraph"/>
        <w:spacing w:after="0" w:line="240" w:lineRule="auto"/>
        <w:ind w:left="0"/>
        <w:rPr>
          <w:rFonts w:eastAsia="Times New Roman" w:cstheme="minorHAnsi"/>
          <w:b/>
          <w:bCs/>
          <w:i/>
          <w:iCs/>
          <w:color w:val="222222"/>
        </w:rPr>
      </w:pPr>
      <w:r w:rsidRPr="00CA1718">
        <w:rPr>
          <w:rFonts w:eastAsia="Times New Roman" w:cstheme="minorHAnsi"/>
          <w:b/>
          <w:bCs/>
          <w:i/>
          <w:iCs/>
          <w:color w:val="222222"/>
        </w:rPr>
        <w:t>Magazine Reader Survey (</w:t>
      </w:r>
      <w:r w:rsidR="00F372D4" w:rsidRPr="00CA1718">
        <w:rPr>
          <w:rFonts w:eastAsia="Times New Roman" w:cstheme="minorHAnsi"/>
          <w:b/>
          <w:bCs/>
          <w:i/>
          <w:iCs/>
          <w:color w:val="222222"/>
        </w:rPr>
        <w:t>Mel</w:t>
      </w:r>
      <w:r w:rsidR="00551CE9">
        <w:rPr>
          <w:rFonts w:eastAsia="Times New Roman" w:cstheme="minorHAnsi"/>
          <w:b/>
          <w:bCs/>
          <w:i/>
          <w:iCs/>
          <w:color w:val="222222"/>
        </w:rPr>
        <w:t>issa</w:t>
      </w:r>
      <w:r w:rsidRPr="00CA1718">
        <w:rPr>
          <w:rFonts w:eastAsia="Times New Roman" w:cstheme="minorHAnsi"/>
          <w:b/>
          <w:bCs/>
          <w:i/>
          <w:iCs/>
          <w:color w:val="222222"/>
        </w:rPr>
        <w:t>)</w:t>
      </w:r>
    </w:p>
    <w:p w14:paraId="7A656B51" w14:textId="3D6BC999" w:rsidR="004555D1" w:rsidRDefault="001D5251" w:rsidP="004555D1">
      <w:pPr>
        <w:pStyle w:val="ListParagraph"/>
        <w:spacing w:after="0" w:line="240" w:lineRule="auto"/>
        <w:ind w:left="0"/>
        <w:rPr>
          <w:rFonts w:eastAsia="Times New Roman" w:cstheme="minorHAnsi"/>
          <w:color w:val="222222"/>
        </w:rPr>
      </w:pPr>
      <w:r w:rsidRPr="00CA1718">
        <w:rPr>
          <w:rFonts w:eastAsia="Times New Roman" w:cstheme="minorHAnsi"/>
          <w:color w:val="222222"/>
        </w:rPr>
        <w:t>We have be</w:t>
      </w:r>
      <w:r>
        <w:rPr>
          <w:rFonts w:eastAsia="Times New Roman" w:cstheme="minorHAnsi"/>
          <w:color w:val="222222"/>
        </w:rPr>
        <w:t xml:space="preserve">en seeking spaces where we might be able to provide a small number of </w:t>
      </w:r>
      <w:r w:rsidR="00FE4497">
        <w:rPr>
          <w:rFonts w:eastAsia="Times New Roman" w:cstheme="minorHAnsi"/>
          <w:color w:val="222222"/>
        </w:rPr>
        <w:t>free CEs</w:t>
      </w:r>
      <w:r>
        <w:rPr>
          <w:rFonts w:eastAsia="Times New Roman" w:cstheme="minorHAnsi"/>
          <w:color w:val="222222"/>
        </w:rPr>
        <w:t xml:space="preserve"> to support members. Mel</w:t>
      </w:r>
      <w:r w:rsidR="00551CE9">
        <w:rPr>
          <w:rFonts w:eastAsia="Times New Roman" w:cstheme="minorHAnsi"/>
          <w:color w:val="222222"/>
        </w:rPr>
        <w:t>issa</w:t>
      </w:r>
      <w:r>
        <w:rPr>
          <w:rFonts w:eastAsia="Times New Roman" w:cstheme="minorHAnsi"/>
          <w:color w:val="222222"/>
        </w:rPr>
        <w:t xml:space="preserve"> suggested that the Career Developments magazine could be a good opportunity for this. Members could read the magazine and take a quiz on the NCDA Hub</w:t>
      </w:r>
      <w:r w:rsidR="00EF6D26">
        <w:rPr>
          <w:rFonts w:eastAsia="Times New Roman" w:cstheme="minorHAnsi"/>
          <w:color w:val="222222"/>
        </w:rPr>
        <w:t xml:space="preserve"> – thus receiving </w:t>
      </w:r>
      <w:r w:rsidR="00FE4497">
        <w:rPr>
          <w:rFonts w:eastAsia="Times New Roman" w:cstheme="minorHAnsi"/>
          <w:color w:val="222222"/>
        </w:rPr>
        <w:t xml:space="preserve">4 CEs for free each year. </w:t>
      </w:r>
      <w:r w:rsidR="00EF6D26">
        <w:rPr>
          <w:rFonts w:eastAsia="Times New Roman" w:cstheme="minorHAnsi"/>
          <w:color w:val="222222"/>
        </w:rPr>
        <w:t xml:space="preserve">This could have additional benefits. Members would become more familiar with the NCDA Hub and see additional offerings. It might also encourage more </w:t>
      </w:r>
      <w:r w:rsidR="00FE4497">
        <w:rPr>
          <w:rFonts w:eastAsia="Times New Roman" w:cstheme="minorHAnsi"/>
          <w:color w:val="222222"/>
        </w:rPr>
        <w:t xml:space="preserve">people to </w:t>
      </w:r>
      <w:r w:rsidR="00EF6D26">
        <w:rPr>
          <w:rFonts w:eastAsia="Times New Roman" w:cstheme="minorHAnsi"/>
          <w:color w:val="222222"/>
        </w:rPr>
        <w:t xml:space="preserve">seek the </w:t>
      </w:r>
      <w:r w:rsidR="00FE4497">
        <w:rPr>
          <w:rFonts w:eastAsia="Times New Roman" w:cstheme="minorHAnsi"/>
          <w:color w:val="222222"/>
        </w:rPr>
        <w:t>print</w:t>
      </w:r>
      <w:r w:rsidR="00EF6D26">
        <w:rPr>
          <w:rFonts w:eastAsia="Times New Roman" w:cstheme="minorHAnsi"/>
          <w:color w:val="222222"/>
        </w:rPr>
        <w:t xml:space="preserve"> copy of the magazine, despite the cost – or ease any displeasure about the new cost associated with it</w:t>
      </w:r>
      <w:r w:rsidR="00FE4497">
        <w:rPr>
          <w:rFonts w:eastAsia="Times New Roman" w:cstheme="minorHAnsi"/>
          <w:color w:val="222222"/>
        </w:rPr>
        <w:t xml:space="preserve">. </w:t>
      </w:r>
    </w:p>
    <w:p w14:paraId="6994B6D3" w14:textId="77777777" w:rsidR="00FE4497" w:rsidRDefault="00FE4497" w:rsidP="004555D1">
      <w:pPr>
        <w:pStyle w:val="ListParagraph"/>
        <w:spacing w:after="0" w:line="240" w:lineRule="auto"/>
        <w:ind w:left="0"/>
        <w:rPr>
          <w:rFonts w:eastAsia="Times New Roman" w:cstheme="minorHAnsi"/>
          <w:color w:val="222222"/>
        </w:rPr>
      </w:pPr>
    </w:p>
    <w:p w14:paraId="63C7D9DA" w14:textId="18D6735C" w:rsidR="00EB3040" w:rsidRPr="00C47583" w:rsidRDefault="00FE4497" w:rsidP="00C47583">
      <w:pPr>
        <w:pStyle w:val="ListParagraph"/>
        <w:spacing w:after="0" w:line="240" w:lineRule="auto"/>
        <w:ind w:left="360"/>
        <w:rPr>
          <w:rFonts w:eastAsia="Times New Roman" w:cstheme="minorHAnsi"/>
          <w:color w:val="222222"/>
          <w:highlight w:val="yellow"/>
        </w:rPr>
      </w:pPr>
      <w:r w:rsidRPr="00C47583">
        <w:rPr>
          <w:rFonts w:eastAsia="Times New Roman" w:cstheme="minorHAnsi"/>
          <w:b/>
          <w:bCs/>
          <w:color w:val="222222"/>
          <w:highlight w:val="yellow"/>
        </w:rPr>
        <w:t xml:space="preserve">MOTION </w:t>
      </w:r>
      <w:r w:rsidRPr="00C47583">
        <w:rPr>
          <w:rFonts w:eastAsia="Times New Roman" w:cstheme="minorHAnsi"/>
          <w:color w:val="222222"/>
          <w:highlight w:val="yellow"/>
        </w:rPr>
        <w:t>made by Juli</w:t>
      </w:r>
      <w:r w:rsidR="00C47583" w:rsidRPr="00C47583">
        <w:rPr>
          <w:rFonts w:eastAsia="Times New Roman" w:cstheme="minorHAnsi"/>
          <w:color w:val="222222"/>
          <w:highlight w:val="yellow"/>
        </w:rPr>
        <w:t>a</w:t>
      </w:r>
      <w:r w:rsidRPr="00C47583">
        <w:rPr>
          <w:rFonts w:eastAsia="Times New Roman" w:cstheme="minorHAnsi"/>
          <w:color w:val="222222"/>
          <w:highlight w:val="yellow"/>
        </w:rPr>
        <w:t xml:space="preserve"> to make CEs related to </w:t>
      </w:r>
      <w:r w:rsidR="00EF6D26">
        <w:rPr>
          <w:rFonts w:eastAsia="Times New Roman" w:cstheme="minorHAnsi"/>
          <w:color w:val="222222"/>
          <w:highlight w:val="yellow"/>
        </w:rPr>
        <w:t>Career Developments</w:t>
      </w:r>
      <w:r w:rsidR="00C47583" w:rsidRPr="00C47583">
        <w:rPr>
          <w:rFonts w:eastAsia="Times New Roman" w:cstheme="minorHAnsi"/>
          <w:color w:val="222222"/>
          <w:highlight w:val="yellow"/>
        </w:rPr>
        <w:t xml:space="preserve"> </w:t>
      </w:r>
      <w:r w:rsidRPr="00C47583">
        <w:rPr>
          <w:rFonts w:eastAsia="Times New Roman" w:cstheme="minorHAnsi"/>
          <w:color w:val="222222"/>
          <w:highlight w:val="yellow"/>
        </w:rPr>
        <w:t xml:space="preserve">magazine </w:t>
      </w:r>
      <w:r w:rsidR="00C47583" w:rsidRPr="00C47583">
        <w:rPr>
          <w:rFonts w:eastAsia="Times New Roman" w:cstheme="minorHAnsi"/>
          <w:color w:val="222222"/>
          <w:highlight w:val="yellow"/>
        </w:rPr>
        <w:t>free to members</w:t>
      </w:r>
      <w:r w:rsidR="00C47583">
        <w:rPr>
          <w:rFonts w:eastAsia="Times New Roman" w:cstheme="minorHAnsi"/>
          <w:color w:val="222222"/>
          <w:highlight w:val="yellow"/>
        </w:rPr>
        <w:t>, beginning with the Winter 2025 edition</w:t>
      </w:r>
      <w:r w:rsidR="00C47583" w:rsidRPr="00C47583">
        <w:rPr>
          <w:rFonts w:eastAsia="Times New Roman" w:cstheme="minorHAnsi"/>
          <w:color w:val="222222"/>
          <w:highlight w:val="yellow"/>
        </w:rPr>
        <w:t xml:space="preserve">. </w:t>
      </w:r>
    </w:p>
    <w:p w14:paraId="4F38BD94" w14:textId="3B50EDD6" w:rsidR="00FE4497" w:rsidRDefault="00C47583" w:rsidP="00C47583">
      <w:pPr>
        <w:pStyle w:val="ListParagraph"/>
        <w:spacing w:after="0" w:line="240" w:lineRule="auto"/>
        <w:ind w:left="360"/>
        <w:rPr>
          <w:rFonts w:eastAsia="Times New Roman" w:cstheme="minorHAnsi"/>
          <w:color w:val="222222"/>
        </w:rPr>
      </w:pPr>
      <w:r w:rsidRPr="00C47583">
        <w:rPr>
          <w:rFonts w:eastAsia="Times New Roman" w:cstheme="minorHAnsi"/>
          <w:color w:val="222222"/>
          <w:highlight w:val="yellow"/>
        </w:rPr>
        <w:t xml:space="preserve">Second </w:t>
      </w:r>
      <w:r w:rsidRPr="00CA1718">
        <w:rPr>
          <w:rFonts w:eastAsia="Times New Roman" w:cstheme="minorHAnsi"/>
          <w:color w:val="222222"/>
          <w:highlight w:val="yellow"/>
        </w:rPr>
        <w:t>by Missy</w:t>
      </w:r>
    </w:p>
    <w:p w14:paraId="43780543" w14:textId="55BB95E4" w:rsidR="00C47583" w:rsidRDefault="00C47583" w:rsidP="00C47583">
      <w:pPr>
        <w:pStyle w:val="ListParagraph"/>
        <w:spacing w:after="0" w:line="240" w:lineRule="auto"/>
        <w:ind w:left="360"/>
        <w:rPr>
          <w:rFonts w:eastAsia="Times New Roman" w:cstheme="minorHAnsi"/>
          <w:color w:val="222222"/>
        </w:rPr>
      </w:pPr>
      <w:r>
        <w:rPr>
          <w:rFonts w:eastAsia="Times New Roman" w:cstheme="minorHAnsi"/>
          <w:color w:val="222222"/>
        </w:rPr>
        <w:t xml:space="preserve">The editorial team </w:t>
      </w:r>
      <w:r w:rsidR="00EF6D26">
        <w:rPr>
          <w:rFonts w:eastAsia="Times New Roman" w:cstheme="minorHAnsi"/>
          <w:color w:val="222222"/>
        </w:rPr>
        <w:t>will</w:t>
      </w:r>
      <w:r>
        <w:rPr>
          <w:rFonts w:eastAsia="Times New Roman" w:cstheme="minorHAnsi"/>
          <w:color w:val="222222"/>
        </w:rPr>
        <w:t xml:space="preserve"> create a quiz related to </w:t>
      </w:r>
      <w:r w:rsidR="00EF6D26">
        <w:rPr>
          <w:rFonts w:eastAsia="Times New Roman" w:cstheme="minorHAnsi"/>
          <w:color w:val="222222"/>
        </w:rPr>
        <w:t xml:space="preserve">each </w:t>
      </w:r>
      <w:r>
        <w:rPr>
          <w:rFonts w:eastAsia="Times New Roman" w:cstheme="minorHAnsi"/>
          <w:color w:val="222222"/>
        </w:rPr>
        <w:t>magazine. Members could read the magazine, take the quiz</w:t>
      </w:r>
      <w:r w:rsidR="00EF6D26">
        <w:rPr>
          <w:rFonts w:eastAsia="Times New Roman" w:cstheme="minorHAnsi"/>
          <w:color w:val="222222"/>
        </w:rPr>
        <w:t xml:space="preserve"> in the NCDA Hub. </w:t>
      </w:r>
    </w:p>
    <w:p w14:paraId="4D849907" w14:textId="78719C73" w:rsidR="00C47583" w:rsidRDefault="00C47583" w:rsidP="00C47583">
      <w:pPr>
        <w:pStyle w:val="ListParagraph"/>
        <w:spacing w:after="0" w:line="240" w:lineRule="auto"/>
        <w:ind w:left="360"/>
        <w:rPr>
          <w:rFonts w:eastAsia="Times New Roman" w:cstheme="minorHAnsi"/>
          <w:color w:val="222222"/>
        </w:rPr>
      </w:pPr>
      <w:r>
        <w:rPr>
          <w:rFonts w:eastAsia="Times New Roman" w:cstheme="minorHAnsi"/>
          <w:color w:val="222222"/>
        </w:rPr>
        <w:t xml:space="preserve">This aligns with our Strategic Plan to increase member benefits. </w:t>
      </w:r>
    </w:p>
    <w:p w14:paraId="42F5DAC8" w14:textId="638C7287" w:rsidR="00C47583" w:rsidRPr="00866C6B" w:rsidRDefault="00C47583" w:rsidP="00C47583">
      <w:pPr>
        <w:spacing w:after="0" w:line="240" w:lineRule="auto"/>
        <w:ind w:left="360"/>
        <w:rPr>
          <w:rFonts w:eastAsia="Times New Roman" w:cstheme="minorHAnsi"/>
          <w:color w:val="222222"/>
        </w:rPr>
      </w:pPr>
      <w:r w:rsidRPr="00866C6B">
        <w:rPr>
          <w:rFonts w:eastAsia="Times New Roman" w:cstheme="minorHAnsi"/>
          <w:color w:val="222222"/>
          <w:highlight w:val="yellow"/>
        </w:rPr>
        <w:t>Motion passes (</w:t>
      </w:r>
      <w:r>
        <w:rPr>
          <w:rFonts w:eastAsia="Times New Roman" w:cstheme="minorHAnsi"/>
          <w:color w:val="222222"/>
          <w:highlight w:val="yellow"/>
        </w:rPr>
        <w:t>10</w:t>
      </w:r>
      <w:r w:rsidRPr="00866C6B">
        <w:rPr>
          <w:rFonts w:eastAsia="Times New Roman" w:cstheme="minorHAnsi"/>
          <w:color w:val="222222"/>
          <w:highlight w:val="yellow"/>
        </w:rPr>
        <w:t xml:space="preserve"> yes, 0 no, 0 abstain, </w:t>
      </w:r>
      <w:r>
        <w:rPr>
          <w:rFonts w:eastAsia="Times New Roman" w:cstheme="minorHAnsi"/>
          <w:color w:val="222222"/>
          <w:highlight w:val="yellow"/>
        </w:rPr>
        <w:t>3</w:t>
      </w:r>
      <w:r w:rsidRPr="00866C6B">
        <w:rPr>
          <w:rFonts w:eastAsia="Times New Roman" w:cstheme="minorHAnsi"/>
          <w:color w:val="222222"/>
          <w:highlight w:val="yellow"/>
        </w:rPr>
        <w:t xml:space="preserve"> absent from meeting)</w:t>
      </w:r>
    </w:p>
    <w:p w14:paraId="1D3F73E0" w14:textId="77777777" w:rsidR="00C47583" w:rsidRDefault="00C47583" w:rsidP="00866C6B">
      <w:pPr>
        <w:pStyle w:val="ListParagraph"/>
        <w:spacing w:after="0" w:line="240" w:lineRule="auto"/>
        <w:ind w:left="0"/>
        <w:rPr>
          <w:rFonts w:eastAsia="Times New Roman" w:cstheme="minorHAnsi"/>
          <w:color w:val="222222"/>
        </w:rPr>
      </w:pPr>
    </w:p>
    <w:p w14:paraId="4957D638" w14:textId="7CE31B57" w:rsidR="00C47583" w:rsidRPr="00CA1718" w:rsidRDefault="00C47583" w:rsidP="00866C6B">
      <w:pPr>
        <w:pStyle w:val="ListParagraph"/>
        <w:spacing w:after="0" w:line="240" w:lineRule="auto"/>
        <w:ind w:left="0"/>
        <w:rPr>
          <w:rFonts w:eastAsia="Times New Roman" w:cstheme="minorHAnsi"/>
          <w:color w:val="222222"/>
        </w:rPr>
      </w:pPr>
      <w:r>
        <w:rPr>
          <w:rFonts w:eastAsia="Times New Roman" w:cstheme="minorHAnsi"/>
          <w:color w:val="222222"/>
        </w:rPr>
        <w:t xml:space="preserve">A reader survey for the </w:t>
      </w:r>
      <w:r w:rsidR="00EF6D26">
        <w:rPr>
          <w:rFonts w:eastAsia="Times New Roman" w:cstheme="minorHAnsi"/>
          <w:color w:val="222222"/>
        </w:rPr>
        <w:t xml:space="preserve">Career Developments magazine </w:t>
      </w:r>
      <w:r>
        <w:rPr>
          <w:rFonts w:eastAsia="Times New Roman" w:cstheme="minorHAnsi"/>
          <w:color w:val="222222"/>
        </w:rPr>
        <w:t>will go out with the Winter magazine</w:t>
      </w:r>
      <w:r w:rsidR="00EF6D26">
        <w:rPr>
          <w:rFonts w:eastAsia="Times New Roman" w:cstheme="minorHAnsi"/>
          <w:color w:val="222222"/>
        </w:rPr>
        <w:t xml:space="preserve">. We’ll look for </w:t>
      </w:r>
      <w:r w:rsidR="00EF6D26" w:rsidRPr="00CA1718">
        <w:rPr>
          <w:rFonts w:eastAsia="Times New Roman" w:cstheme="minorHAnsi"/>
          <w:color w:val="222222"/>
        </w:rPr>
        <w:t xml:space="preserve">additional ways to “shake things up a bit” regarding magazine layout, offerings, and/or engagement. </w:t>
      </w:r>
    </w:p>
    <w:p w14:paraId="7744DF6A" w14:textId="77777777" w:rsidR="00C47583" w:rsidRPr="00CA1718" w:rsidRDefault="00C47583" w:rsidP="00866C6B">
      <w:pPr>
        <w:pStyle w:val="ListParagraph"/>
        <w:spacing w:after="0" w:line="240" w:lineRule="auto"/>
        <w:ind w:left="0"/>
        <w:rPr>
          <w:rFonts w:eastAsia="Times New Roman" w:cstheme="minorHAnsi"/>
          <w:color w:val="222222"/>
        </w:rPr>
      </w:pPr>
    </w:p>
    <w:p w14:paraId="4B6BB4AC" w14:textId="78B5EF97" w:rsidR="004555D1" w:rsidRPr="00CA1718" w:rsidRDefault="004555D1" w:rsidP="004555D1">
      <w:pPr>
        <w:pStyle w:val="ListParagraph"/>
        <w:spacing w:after="0" w:line="240" w:lineRule="auto"/>
        <w:ind w:left="0"/>
        <w:rPr>
          <w:rFonts w:eastAsia="Times New Roman" w:cstheme="minorHAnsi"/>
          <w:b/>
          <w:bCs/>
          <w:i/>
          <w:iCs/>
          <w:color w:val="222222"/>
        </w:rPr>
      </w:pPr>
      <w:r w:rsidRPr="00CA1718">
        <w:rPr>
          <w:rFonts w:eastAsia="Times New Roman" w:cstheme="minorHAnsi"/>
          <w:b/>
          <w:bCs/>
          <w:i/>
          <w:iCs/>
          <w:color w:val="222222"/>
        </w:rPr>
        <w:t>Website Proposal (Melaine)</w:t>
      </w:r>
    </w:p>
    <w:p w14:paraId="7DFF176D" w14:textId="339F7652" w:rsidR="004555D1" w:rsidRPr="00CA1718" w:rsidRDefault="004555D1" w:rsidP="004555D1">
      <w:pPr>
        <w:pStyle w:val="ListParagraph"/>
        <w:spacing w:after="0" w:line="240" w:lineRule="auto"/>
        <w:ind w:left="0"/>
        <w:rPr>
          <w:rFonts w:eastAsia="Times New Roman" w:cstheme="minorHAnsi"/>
          <w:color w:val="222222"/>
        </w:rPr>
      </w:pPr>
      <w:r w:rsidRPr="00CA1718">
        <w:rPr>
          <w:rFonts w:eastAsia="Times New Roman" w:cstheme="minorHAnsi"/>
          <w:color w:val="222222"/>
        </w:rPr>
        <w:t xml:space="preserve">Please note that </w:t>
      </w:r>
      <w:r w:rsidR="00EF6D26" w:rsidRPr="00CA1718">
        <w:rPr>
          <w:rFonts w:eastAsia="Times New Roman" w:cstheme="minorHAnsi"/>
          <w:color w:val="222222"/>
        </w:rPr>
        <w:t xml:space="preserve">the website update project </w:t>
      </w:r>
      <w:r w:rsidRPr="00CA1718">
        <w:rPr>
          <w:rFonts w:eastAsia="Times New Roman" w:cstheme="minorHAnsi"/>
          <w:color w:val="222222"/>
        </w:rPr>
        <w:t>has been delayed pending the work of the organizational consultant. More to come on this later</w:t>
      </w:r>
      <w:r w:rsidR="00CA1718">
        <w:rPr>
          <w:rFonts w:eastAsia="Times New Roman" w:cstheme="minorHAnsi"/>
          <w:color w:val="222222"/>
        </w:rPr>
        <w:t xml:space="preserve"> in</w:t>
      </w:r>
      <w:r w:rsidRPr="00CA1718">
        <w:rPr>
          <w:rFonts w:eastAsia="Times New Roman" w:cstheme="minorHAnsi"/>
          <w:color w:val="222222"/>
        </w:rPr>
        <w:t xml:space="preserve"> this fiscal year. </w:t>
      </w:r>
    </w:p>
    <w:p w14:paraId="1188E2A6" w14:textId="77777777" w:rsidR="004555D1" w:rsidRPr="00CA1718" w:rsidRDefault="004555D1" w:rsidP="00866C6B">
      <w:pPr>
        <w:pStyle w:val="ListParagraph"/>
        <w:spacing w:after="0" w:line="240" w:lineRule="auto"/>
        <w:ind w:left="0"/>
        <w:rPr>
          <w:rFonts w:eastAsia="Times New Roman" w:cstheme="minorHAnsi"/>
          <w:color w:val="222222"/>
        </w:rPr>
      </w:pPr>
    </w:p>
    <w:p w14:paraId="04F02257" w14:textId="1CA7FCC7" w:rsidR="004555D1" w:rsidRPr="00CA1718" w:rsidRDefault="004555D1" w:rsidP="004555D1">
      <w:pPr>
        <w:pStyle w:val="ListParagraph"/>
        <w:spacing w:after="0" w:line="240" w:lineRule="auto"/>
        <w:ind w:left="0"/>
        <w:rPr>
          <w:rFonts w:eastAsia="Times New Roman" w:cstheme="minorHAnsi"/>
          <w:b/>
          <w:bCs/>
          <w:i/>
          <w:iCs/>
          <w:color w:val="222222"/>
        </w:rPr>
      </w:pPr>
      <w:r w:rsidRPr="00CA1718">
        <w:rPr>
          <w:rFonts w:eastAsia="Times New Roman" w:cstheme="minorHAnsi"/>
          <w:b/>
          <w:bCs/>
          <w:i/>
          <w:iCs/>
          <w:color w:val="222222"/>
        </w:rPr>
        <w:t>Conference Update, Live Streaming, and Marketing Language / Messaging (Mary Ann)</w:t>
      </w:r>
    </w:p>
    <w:p w14:paraId="39CD212A" w14:textId="67401B76" w:rsidR="00D7729E" w:rsidRDefault="00D7729E" w:rsidP="004555D1">
      <w:pPr>
        <w:pStyle w:val="ListParagraph"/>
        <w:spacing w:after="0" w:line="240" w:lineRule="auto"/>
        <w:ind w:left="0"/>
        <w:rPr>
          <w:rFonts w:eastAsia="Times New Roman" w:cstheme="minorHAnsi"/>
          <w:color w:val="222222"/>
        </w:rPr>
      </w:pPr>
      <w:r w:rsidRPr="00CA1718">
        <w:rPr>
          <w:rFonts w:eastAsia="Times New Roman" w:cstheme="minorHAnsi"/>
          <w:color w:val="222222"/>
        </w:rPr>
        <w:t>Following our October</w:t>
      </w:r>
      <w:r>
        <w:rPr>
          <w:rFonts w:eastAsia="Times New Roman" w:cstheme="minorHAnsi"/>
          <w:color w:val="222222"/>
        </w:rPr>
        <w:t xml:space="preserve"> Board meeting conversations, Deneen and MaryAnn explored livestreaming options for the 2026 Conference general session</w:t>
      </w:r>
      <w:r w:rsidR="00CA1718">
        <w:rPr>
          <w:rFonts w:eastAsia="Times New Roman" w:cstheme="minorHAnsi"/>
          <w:color w:val="222222"/>
        </w:rPr>
        <w:t>s</w:t>
      </w:r>
      <w:r>
        <w:rPr>
          <w:rFonts w:eastAsia="Times New Roman" w:cstheme="minorHAnsi"/>
          <w:color w:val="222222"/>
        </w:rPr>
        <w:t xml:space="preserve"> and a presentation series during the conference. </w:t>
      </w:r>
      <w:r w:rsidR="00CA1718">
        <w:rPr>
          <w:rFonts w:eastAsia="Times New Roman" w:cstheme="minorHAnsi"/>
          <w:color w:val="222222"/>
        </w:rPr>
        <w:t xml:space="preserve">There are </w:t>
      </w:r>
      <w:r>
        <w:rPr>
          <w:rFonts w:eastAsia="Times New Roman" w:cstheme="minorHAnsi"/>
          <w:color w:val="222222"/>
        </w:rPr>
        <w:t>many possible</w:t>
      </w:r>
      <w:r w:rsidR="00CA1718">
        <w:rPr>
          <w:rFonts w:eastAsia="Times New Roman" w:cstheme="minorHAnsi"/>
          <w:color w:val="222222"/>
        </w:rPr>
        <w:t xml:space="preserve"> strategies to consider. T</w:t>
      </w:r>
      <w:r>
        <w:rPr>
          <w:rFonts w:eastAsia="Times New Roman" w:cstheme="minorHAnsi"/>
          <w:color w:val="222222"/>
        </w:rPr>
        <w:t xml:space="preserve">hey </w:t>
      </w:r>
      <w:r w:rsidR="00CA1718">
        <w:rPr>
          <w:rFonts w:eastAsia="Times New Roman" w:cstheme="minorHAnsi"/>
          <w:color w:val="222222"/>
        </w:rPr>
        <w:t xml:space="preserve">prioritized the </w:t>
      </w:r>
      <w:r>
        <w:rPr>
          <w:rFonts w:eastAsia="Times New Roman" w:cstheme="minorHAnsi"/>
          <w:color w:val="222222"/>
        </w:rPr>
        <w:t xml:space="preserve">possibility of a single track that could be livestreamed – perhaps with the intent of, for example, providing a “watch party” option for State CDAs. </w:t>
      </w:r>
    </w:p>
    <w:p w14:paraId="261BFAC1" w14:textId="77777777" w:rsidR="00D7729E" w:rsidRDefault="00D7729E" w:rsidP="004555D1">
      <w:pPr>
        <w:pStyle w:val="ListParagraph"/>
        <w:spacing w:after="0" w:line="240" w:lineRule="auto"/>
        <w:ind w:left="0"/>
        <w:rPr>
          <w:rFonts w:eastAsia="Times New Roman" w:cstheme="minorHAnsi"/>
          <w:color w:val="222222"/>
        </w:rPr>
      </w:pPr>
    </w:p>
    <w:p w14:paraId="4A74CFC2" w14:textId="6AEECA9C" w:rsidR="00EE5AB9" w:rsidRDefault="00D7729E" w:rsidP="004555D1">
      <w:pPr>
        <w:pStyle w:val="ListParagraph"/>
        <w:spacing w:after="0" w:line="240" w:lineRule="auto"/>
        <w:ind w:left="0"/>
        <w:rPr>
          <w:rFonts w:eastAsia="Times New Roman" w:cstheme="minorHAnsi"/>
          <w:color w:val="222222"/>
        </w:rPr>
      </w:pPr>
      <w:r>
        <w:rPr>
          <w:rFonts w:eastAsia="Times New Roman" w:cstheme="minorHAnsi"/>
          <w:color w:val="222222"/>
        </w:rPr>
        <w:t xml:space="preserve">One scenario </w:t>
      </w:r>
      <w:r w:rsidR="00CA1718">
        <w:rPr>
          <w:rFonts w:eastAsia="Times New Roman" w:cstheme="minorHAnsi"/>
          <w:color w:val="222222"/>
        </w:rPr>
        <w:t xml:space="preserve">would be </w:t>
      </w:r>
      <w:r>
        <w:rPr>
          <w:rFonts w:eastAsia="Times New Roman" w:cstheme="minorHAnsi"/>
          <w:color w:val="222222"/>
        </w:rPr>
        <w:t>to livestream the general sessions, with 5 smaller 60-minute sessions from the presentation series. The presentation series would be offered from a single conference room which would be set up for livestreaming</w:t>
      </w:r>
      <w:r w:rsidR="00CA1718">
        <w:rPr>
          <w:rFonts w:eastAsia="Times New Roman" w:cstheme="minorHAnsi"/>
          <w:color w:val="222222"/>
        </w:rPr>
        <w:t>,</w:t>
      </w:r>
      <w:r>
        <w:rPr>
          <w:rFonts w:eastAsia="Times New Roman" w:cstheme="minorHAnsi"/>
          <w:color w:val="222222"/>
        </w:rPr>
        <w:t xml:space="preserve"> as would the general session room. The anticipated cost for this livestreaming addition would be approximately $10,000, and there would be some logistics involved. For example, we would need additional wi-fi, a moderator to help manage the technology in the room, a strategy for </w:t>
      </w:r>
      <w:r w:rsidR="00CA1718">
        <w:rPr>
          <w:rFonts w:eastAsia="Times New Roman" w:cstheme="minorHAnsi"/>
          <w:color w:val="222222"/>
        </w:rPr>
        <w:t>communicating</w:t>
      </w:r>
      <w:r>
        <w:rPr>
          <w:rFonts w:eastAsia="Times New Roman" w:cstheme="minorHAnsi"/>
          <w:color w:val="222222"/>
        </w:rPr>
        <w:t xml:space="preserve"> with those who are remote, technology support, some staffing attention on</w:t>
      </w:r>
      <w:r w:rsidR="00CA1718">
        <w:rPr>
          <w:rFonts w:eastAsia="Times New Roman" w:cstheme="minorHAnsi"/>
          <w:color w:val="222222"/>
        </w:rPr>
        <w:t>-</w:t>
      </w:r>
      <w:r>
        <w:rPr>
          <w:rFonts w:eastAsia="Times New Roman" w:cstheme="minorHAnsi"/>
          <w:color w:val="222222"/>
        </w:rPr>
        <w:t xml:space="preserve">site, etc. There would also be planning involved in terms of cost of attendance to the livestream, with consideration of how this might impact in-person and virtual (asynchronous) attendance. </w:t>
      </w:r>
      <w:proofErr w:type="gramStart"/>
      <w:r w:rsidR="00EE5AB9">
        <w:rPr>
          <w:rFonts w:eastAsia="Times New Roman" w:cstheme="minorHAnsi"/>
          <w:color w:val="222222"/>
        </w:rPr>
        <w:t>And,</w:t>
      </w:r>
      <w:proofErr w:type="gramEnd"/>
      <w:r w:rsidR="00EE5AB9">
        <w:rPr>
          <w:rFonts w:eastAsia="Times New Roman" w:cstheme="minorHAnsi"/>
          <w:color w:val="222222"/>
        </w:rPr>
        <w:t xml:space="preserve"> consideration of how livestreamed program</w:t>
      </w:r>
      <w:r w:rsidR="00BA52B6">
        <w:rPr>
          <w:rFonts w:eastAsia="Times New Roman" w:cstheme="minorHAnsi"/>
          <w:color w:val="222222"/>
        </w:rPr>
        <w:t>s</w:t>
      </w:r>
      <w:r w:rsidR="00EE5AB9">
        <w:rPr>
          <w:rFonts w:eastAsia="Times New Roman" w:cstheme="minorHAnsi"/>
          <w:color w:val="222222"/>
        </w:rPr>
        <w:t xml:space="preserve"> would be selected. </w:t>
      </w:r>
    </w:p>
    <w:p w14:paraId="53EB4EDC" w14:textId="77777777" w:rsidR="00EE5AB9" w:rsidRDefault="00EE5AB9" w:rsidP="004555D1">
      <w:pPr>
        <w:pStyle w:val="ListParagraph"/>
        <w:spacing w:after="0" w:line="240" w:lineRule="auto"/>
        <w:ind w:left="0"/>
        <w:rPr>
          <w:rFonts w:eastAsia="Times New Roman" w:cstheme="minorHAnsi"/>
          <w:color w:val="222222"/>
        </w:rPr>
      </w:pPr>
    </w:p>
    <w:p w14:paraId="2DBFD182" w14:textId="54077FE9" w:rsidR="00EE5AB9" w:rsidRDefault="00EE5AB9" w:rsidP="004555D1">
      <w:pPr>
        <w:pStyle w:val="ListParagraph"/>
        <w:spacing w:after="0" w:line="240" w:lineRule="auto"/>
        <w:ind w:left="0"/>
        <w:rPr>
          <w:rFonts w:eastAsia="Times New Roman" w:cstheme="minorHAnsi"/>
          <w:color w:val="222222"/>
        </w:rPr>
      </w:pPr>
      <w:r>
        <w:rPr>
          <w:rFonts w:eastAsia="Times New Roman" w:cstheme="minorHAnsi"/>
          <w:color w:val="222222"/>
        </w:rPr>
        <w:t xml:space="preserve">After much discussion, we focused in on an idea of revising to a one-day livestream event. Perhaps we could welcome our livestream audience to join us for the first day of the conference – to </w:t>
      </w:r>
      <w:proofErr w:type="spellStart"/>
      <w:r>
        <w:rPr>
          <w:rFonts w:eastAsia="Times New Roman" w:cstheme="minorHAnsi"/>
          <w:color w:val="222222"/>
        </w:rPr>
        <w:t>kickoff</w:t>
      </w:r>
      <w:proofErr w:type="spellEnd"/>
      <w:r>
        <w:rPr>
          <w:rFonts w:eastAsia="Times New Roman" w:cstheme="minorHAnsi"/>
          <w:color w:val="222222"/>
        </w:rPr>
        <w:t xml:space="preserve"> the opening session with </w:t>
      </w:r>
      <w:proofErr w:type="gramStart"/>
      <w:r>
        <w:rPr>
          <w:rFonts w:eastAsia="Times New Roman" w:cstheme="minorHAnsi"/>
          <w:color w:val="222222"/>
        </w:rPr>
        <w:t>us, and</w:t>
      </w:r>
      <w:proofErr w:type="gramEnd"/>
      <w:r>
        <w:rPr>
          <w:rFonts w:eastAsia="Times New Roman" w:cstheme="minorHAnsi"/>
          <w:color w:val="222222"/>
        </w:rPr>
        <w:t xml:space="preserve"> follow up with one presentation session afterwards. Both could be offered in the general session room so that we do not need to outfit two rooms with technology – thereby simplifying technology costs and logistics considerably. </w:t>
      </w:r>
    </w:p>
    <w:p w14:paraId="3A93AC02" w14:textId="77777777" w:rsidR="00EE5AB9" w:rsidRDefault="00EE5AB9" w:rsidP="004555D1">
      <w:pPr>
        <w:pStyle w:val="ListParagraph"/>
        <w:spacing w:after="0" w:line="240" w:lineRule="auto"/>
        <w:ind w:left="0"/>
        <w:rPr>
          <w:rFonts w:eastAsia="Times New Roman" w:cstheme="minorHAnsi"/>
          <w:color w:val="222222"/>
        </w:rPr>
      </w:pPr>
    </w:p>
    <w:p w14:paraId="45422787" w14:textId="3292B7DE" w:rsidR="00D7729E" w:rsidRDefault="00EE5AB9" w:rsidP="004555D1">
      <w:pPr>
        <w:pStyle w:val="ListParagraph"/>
        <w:spacing w:after="0" w:line="240" w:lineRule="auto"/>
        <w:ind w:left="0"/>
        <w:rPr>
          <w:rFonts w:eastAsia="Times New Roman" w:cstheme="minorHAnsi"/>
          <w:color w:val="222222"/>
        </w:rPr>
      </w:pPr>
      <w:r>
        <w:rPr>
          <w:rFonts w:eastAsia="Times New Roman" w:cstheme="minorHAnsi"/>
          <w:color w:val="222222"/>
        </w:rPr>
        <w:t>This approach would also let us test the waters on livestream individual vs. “watch party”</w:t>
      </w:r>
      <w:r w:rsidR="00D7729E">
        <w:rPr>
          <w:rFonts w:eastAsia="Times New Roman" w:cstheme="minorHAnsi"/>
          <w:color w:val="222222"/>
        </w:rPr>
        <w:t xml:space="preserve"> </w:t>
      </w:r>
      <w:r>
        <w:rPr>
          <w:rFonts w:eastAsia="Times New Roman" w:cstheme="minorHAnsi"/>
          <w:color w:val="222222"/>
        </w:rPr>
        <w:t xml:space="preserve">interest. Is this something that membership would be interested in? Could it be used as an intro to the virtual conference – giving an early taste of the event, and then participants may be more enticed to engage more deeply in the full virtual conference resources? </w:t>
      </w:r>
    </w:p>
    <w:p w14:paraId="624AE5F6" w14:textId="77777777" w:rsidR="00EE5AB9" w:rsidRDefault="00EE5AB9" w:rsidP="004555D1">
      <w:pPr>
        <w:pStyle w:val="ListParagraph"/>
        <w:spacing w:after="0" w:line="240" w:lineRule="auto"/>
        <w:ind w:left="0"/>
        <w:rPr>
          <w:rFonts w:eastAsia="Times New Roman" w:cstheme="minorHAnsi"/>
          <w:color w:val="222222"/>
        </w:rPr>
      </w:pPr>
    </w:p>
    <w:p w14:paraId="31637CF6" w14:textId="71788F3F" w:rsidR="00EE5AB9" w:rsidRDefault="00EE5AB9" w:rsidP="004555D1">
      <w:pPr>
        <w:pStyle w:val="ListParagraph"/>
        <w:spacing w:after="0" w:line="240" w:lineRule="auto"/>
        <w:ind w:left="0"/>
        <w:rPr>
          <w:rFonts w:eastAsia="Times New Roman" w:cstheme="minorHAnsi"/>
          <w:color w:val="222222"/>
        </w:rPr>
      </w:pPr>
      <w:r>
        <w:rPr>
          <w:rFonts w:eastAsia="Times New Roman" w:cstheme="minorHAnsi"/>
          <w:color w:val="222222"/>
        </w:rPr>
        <w:t xml:space="preserve">Deneen will work with MaryAnn to revise the cost scenarios and options for this one-day (opening general session and one presentation) solution. We can revisit this in the December meeting. </w:t>
      </w:r>
    </w:p>
    <w:p w14:paraId="1A868287" w14:textId="77777777" w:rsidR="004F6E80" w:rsidRDefault="004F6E80" w:rsidP="00866C6B">
      <w:pPr>
        <w:pStyle w:val="ListParagraph"/>
        <w:spacing w:after="0" w:line="240" w:lineRule="auto"/>
        <w:ind w:left="0"/>
        <w:rPr>
          <w:rFonts w:eastAsia="Times New Roman" w:cstheme="minorHAnsi"/>
          <w:color w:val="222222"/>
        </w:rPr>
      </w:pPr>
      <w:bookmarkStart w:id="9" w:name="_Hlk215243852"/>
    </w:p>
    <w:p w14:paraId="7A03FC58" w14:textId="31E45EC1" w:rsidR="004F6E80" w:rsidRPr="00BA52B6" w:rsidRDefault="004F6E80" w:rsidP="00866C6B">
      <w:pPr>
        <w:pStyle w:val="ListParagraph"/>
        <w:spacing w:after="0" w:line="240" w:lineRule="auto"/>
        <w:ind w:left="0"/>
        <w:rPr>
          <w:rFonts w:eastAsia="Times New Roman" w:cstheme="minorHAnsi"/>
          <w:color w:val="222222"/>
        </w:rPr>
      </w:pPr>
      <w:r w:rsidRPr="004F6E80">
        <w:rPr>
          <w:rFonts w:eastAsia="Times New Roman" w:cstheme="minorHAnsi"/>
          <w:b/>
          <w:bCs/>
          <w:color w:val="222222"/>
          <w:highlight w:val="yellow"/>
        </w:rPr>
        <w:t>ACTION ITEM:</w:t>
      </w:r>
      <w:r>
        <w:rPr>
          <w:rFonts w:eastAsia="Times New Roman" w:cstheme="minorHAnsi"/>
          <w:color w:val="222222"/>
        </w:rPr>
        <w:t xml:space="preserve"> Deneen and Mary Ann will work </w:t>
      </w:r>
      <w:r w:rsidR="00EE5AB9">
        <w:rPr>
          <w:rFonts w:eastAsia="Times New Roman" w:cstheme="minorHAnsi"/>
          <w:color w:val="222222"/>
        </w:rPr>
        <w:t xml:space="preserve">through a revised scenario for a one-day (opening general session and one presentation time) solution for the conference livestream to share in our </w:t>
      </w:r>
      <w:r w:rsidR="00EE5AB9" w:rsidRPr="00BA52B6">
        <w:rPr>
          <w:rFonts w:eastAsia="Times New Roman" w:cstheme="minorHAnsi"/>
          <w:color w:val="222222"/>
        </w:rPr>
        <w:t xml:space="preserve">December meeting. </w:t>
      </w:r>
    </w:p>
    <w:p w14:paraId="1E11C2A2" w14:textId="77777777" w:rsidR="00360A08" w:rsidRPr="00BA52B6" w:rsidRDefault="00360A08" w:rsidP="00866C6B">
      <w:pPr>
        <w:pStyle w:val="ListParagraph"/>
        <w:spacing w:after="0" w:line="240" w:lineRule="auto"/>
        <w:ind w:left="0"/>
        <w:rPr>
          <w:rFonts w:eastAsia="Times New Roman" w:cstheme="minorHAnsi"/>
          <w:color w:val="222222"/>
        </w:rPr>
      </w:pPr>
    </w:p>
    <w:bookmarkEnd w:id="9"/>
    <w:p w14:paraId="30E423D0" w14:textId="19E4C073" w:rsidR="004F6E80" w:rsidRPr="00BA52B6" w:rsidRDefault="004F6E80" w:rsidP="00866C6B">
      <w:pPr>
        <w:pStyle w:val="ListParagraph"/>
        <w:spacing w:after="0" w:line="240" w:lineRule="auto"/>
        <w:ind w:left="0"/>
        <w:rPr>
          <w:rFonts w:eastAsia="Times New Roman" w:cstheme="minorHAnsi"/>
          <w:b/>
          <w:bCs/>
          <w:i/>
          <w:iCs/>
          <w:color w:val="222222"/>
        </w:rPr>
      </w:pPr>
      <w:r w:rsidRPr="00BA52B6">
        <w:rPr>
          <w:rFonts w:eastAsia="Times New Roman" w:cstheme="minorHAnsi"/>
          <w:b/>
          <w:bCs/>
          <w:i/>
          <w:iCs/>
          <w:color w:val="222222"/>
        </w:rPr>
        <w:t>Marketing of the Conference</w:t>
      </w:r>
    </w:p>
    <w:p w14:paraId="5851F548" w14:textId="1BB5A714" w:rsidR="00EE5AB9" w:rsidRDefault="00EE5AB9" w:rsidP="00866C6B">
      <w:pPr>
        <w:pStyle w:val="ListParagraph"/>
        <w:spacing w:after="0" w:line="240" w:lineRule="auto"/>
        <w:ind w:left="0"/>
        <w:rPr>
          <w:rFonts w:eastAsia="Times New Roman" w:cstheme="minorHAnsi"/>
          <w:color w:val="222222"/>
        </w:rPr>
      </w:pPr>
      <w:bookmarkStart w:id="10" w:name="_Hlk215244931"/>
      <w:r w:rsidRPr="00BA52B6">
        <w:rPr>
          <w:rFonts w:eastAsia="Times New Roman" w:cstheme="minorHAnsi"/>
          <w:color w:val="222222"/>
        </w:rPr>
        <w:t>NCDA Headquarters</w:t>
      </w:r>
      <w:r>
        <w:rPr>
          <w:rFonts w:eastAsia="Times New Roman" w:cstheme="minorHAnsi"/>
          <w:color w:val="222222"/>
        </w:rPr>
        <w:t xml:space="preserve"> is looking for guidance. They continue to receive comments and questions from constituents in the federal government who want to attend the </w:t>
      </w:r>
      <w:proofErr w:type="gramStart"/>
      <w:r>
        <w:rPr>
          <w:rFonts w:eastAsia="Times New Roman" w:cstheme="minorHAnsi"/>
          <w:color w:val="222222"/>
        </w:rPr>
        <w:t>conference, but</w:t>
      </w:r>
      <w:proofErr w:type="gramEnd"/>
      <w:r>
        <w:rPr>
          <w:rFonts w:eastAsia="Times New Roman" w:cstheme="minorHAnsi"/>
          <w:color w:val="222222"/>
        </w:rPr>
        <w:t xml:space="preserve"> are blocked from engaging anything with “diversity” or “DEI” in the name. </w:t>
      </w:r>
      <w:r w:rsidR="00C937CC">
        <w:rPr>
          <w:rFonts w:eastAsia="Times New Roman" w:cstheme="minorHAnsi"/>
          <w:color w:val="222222"/>
        </w:rPr>
        <w:t>As such, because we have a DEI Symposium</w:t>
      </w:r>
      <w:r w:rsidR="00BA52B6">
        <w:rPr>
          <w:rFonts w:eastAsia="Times New Roman" w:cstheme="minorHAnsi"/>
          <w:color w:val="222222"/>
        </w:rPr>
        <w:t xml:space="preserve"> within our program</w:t>
      </w:r>
      <w:r w:rsidR="00C937CC">
        <w:rPr>
          <w:rFonts w:eastAsia="Times New Roman" w:cstheme="minorHAnsi"/>
          <w:color w:val="222222"/>
        </w:rPr>
        <w:t xml:space="preserve">, they are not able to attend our conference. We are put in a challenging space in unprecedented times. DEIAB is a part of our NCDA Strategic Plan. We believe it is essential to honor the work of our Diversity Initiatives and Cultural Inclusion </w:t>
      </w:r>
      <w:r w:rsidR="009C569D">
        <w:rPr>
          <w:rFonts w:eastAsia="Times New Roman" w:cstheme="minorHAnsi"/>
          <w:color w:val="222222"/>
        </w:rPr>
        <w:t>(DICI) C</w:t>
      </w:r>
      <w:r w:rsidR="00C937CC">
        <w:rPr>
          <w:rFonts w:eastAsia="Times New Roman" w:cstheme="minorHAnsi"/>
          <w:color w:val="222222"/>
        </w:rPr>
        <w:t xml:space="preserve">ommittee. Yet, in honoring this dedication to diversity and inclusion, we must also acknowledge the reality that people are also being prevented from engaging in our community. </w:t>
      </w:r>
    </w:p>
    <w:p w14:paraId="5CE5E018" w14:textId="77777777" w:rsidR="00C937CC" w:rsidRDefault="00C937CC" w:rsidP="00866C6B">
      <w:pPr>
        <w:pStyle w:val="ListParagraph"/>
        <w:spacing w:after="0" w:line="240" w:lineRule="auto"/>
        <w:ind w:left="0"/>
        <w:rPr>
          <w:rFonts w:eastAsia="Times New Roman" w:cstheme="minorHAnsi"/>
          <w:color w:val="222222"/>
        </w:rPr>
      </w:pPr>
    </w:p>
    <w:p w14:paraId="624B4153" w14:textId="42A27487" w:rsidR="00C937CC" w:rsidRDefault="00C937CC" w:rsidP="00866C6B">
      <w:pPr>
        <w:pStyle w:val="ListParagraph"/>
        <w:spacing w:after="0" w:line="240" w:lineRule="auto"/>
        <w:ind w:left="0"/>
        <w:rPr>
          <w:rFonts w:eastAsia="Times New Roman" w:cstheme="minorHAnsi"/>
          <w:color w:val="222222"/>
        </w:rPr>
      </w:pPr>
      <w:r>
        <w:rPr>
          <w:rFonts w:eastAsia="Times New Roman" w:cstheme="minorHAnsi"/>
          <w:color w:val="222222"/>
        </w:rPr>
        <w:t xml:space="preserve">Our “Standing on the Shoulders of Advocates” message from March 2025 makes it clear where NCDA stands. We are rooted in social justice, and this is the work that we do. </w:t>
      </w:r>
      <w:r w:rsidR="00BA52B6">
        <w:rPr>
          <w:rFonts w:eastAsia="Times New Roman" w:cstheme="minorHAnsi"/>
          <w:color w:val="222222"/>
        </w:rPr>
        <w:t xml:space="preserve">Removing attention to DEI is the wrong direction for our work. </w:t>
      </w:r>
      <w:r>
        <w:rPr>
          <w:rFonts w:eastAsia="Times New Roman" w:cstheme="minorHAnsi"/>
          <w:color w:val="222222"/>
        </w:rPr>
        <w:t xml:space="preserve">Yet, we also recognize that we </w:t>
      </w:r>
      <w:proofErr w:type="gramStart"/>
      <w:r>
        <w:rPr>
          <w:rFonts w:eastAsia="Times New Roman" w:cstheme="minorHAnsi"/>
          <w:color w:val="222222"/>
        </w:rPr>
        <w:t>have to</w:t>
      </w:r>
      <w:proofErr w:type="gramEnd"/>
      <w:r>
        <w:rPr>
          <w:rFonts w:eastAsia="Times New Roman" w:cstheme="minorHAnsi"/>
          <w:color w:val="222222"/>
        </w:rPr>
        <w:t xml:space="preserve"> care for our people – all of them. We have members who are suffering as we stand up and say what we think. The issue is complex.</w:t>
      </w:r>
    </w:p>
    <w:p w14:paraId="748133EF" w14:textId="77777777" w:rsidR="00C937CC" w:rsidRDefault="00C937CC" w:rsidP="00866C6B">
      <w:pPr>
        <w:pStyle w:val="ListParagraph"/>
        <w:spacing w:after="0" w:line="240" w:lineRule="auto"/>
        <w:ind w:left="0"/>
        <w:rPr>
          <w:rFonts w:eastAsia="Times New Roman" w:cstheme="minorHAnsi"/>
          <w:color w:val="222222"/>
        </w:rPr>
      </w:pPr>
    </w:p>
    <w:p w14:paraId="294EB954" w14:textId="3027C00D" w:rsidR="00C937CC" w:rsidRDefault="00C937CC" w:rsidP="00C937CC">
      <w:pPr>
        <w:spacing w:after="0" w:line="240" w:lineRule="auto"/>
        <w:rPr>
          <w:rFonts w:eastAsia="Times New Roman" w:cstheme="minorHAnsi"/>
          <w:color w:val="222222"/>
        </w:rPr>
      </w:pPr>
      <w:r w:rsidRPr="00C937CC">
        <w:rPr>
          <w:rFonts w:eastAsia="Times New Roman" w:cstheme="minorHAnsi"/>
          <w:color w:val="222222"/>
        </w:rPr>
        <w:t xml:space="preserve">NCDA Headquarters needs </w:t>
      </w:r>
      <w:r w:rsidR="009C569D">
        <w:rPr>
          <w:rFonts w:eastAsia="Times New Roman" w:cstheme="minorHAnsi"/>
          <w:color w:val="222222"/>
        </w:rPr>
        <w:t xml:space="preserve">clear </w:t>
      </w:r>
      <w:r w:rsidRPr="00C937CC">
        <w:rPr>
          <w:rFonts w:eastAsia="Times New Roman" w:cstheme="minorHAnsi"/>
          <w:color w:val="222222"/>
        </w:rPr>
        <w:t>support</w:t>
      </w:r>
      <w:r w:rsidR="009C569D">
        <w:rPr>
          <w:rFonts w:eastAsia="Times New Roman" w:cstheme="minorHAnsi"/>
          <w:color w:val="222222"/>
        </w:rPr>
        <w:t xml:space="preserve"> in the form of </w:t>
      </w:r>
      <w:r w:rsidRPr="00C937CC">
        <w:rPr>
          <w:rFonts w:eastAsia="Times New Roman" w:cstheme="minorHAnsi"/>
          <w:color w:val="222222"/>
        </w:rPr>
        <w:t xml:space="preserve">talking points </w:t>
      </w:r>
      <w:r w:rsidR="00BA52B6">
        <w:rPr>
          <w:rFonts w:eastAsia="Times New Roman" w:cstheme="minorHAnsi"/>
          <w:color w:val="222222"/>
        </w:rPr>
        <w:t>to address</w:t>
      </w:r>
      <w:r w:rsidRPr="00C937CC">
        <w:rPr>
          <w:rFonts w:eastAsia="Times New Roman" w:cstheme="minorHAnsi"/>
          <w:color w:val="222222"/>
        </w:rPr>
        <w:t xml:space="preserve"> </w:t>
      </w:r>
      <w:r>
        <w:rPr>
          <w:rFonts w:eastAsia="Times New Roman" w:cstheme="minorHAnsi"/>
          <w:color w:val="222222"/>
        </w:rPr>
        <w:t>this issue</w:t>
      </w:r>
      <w:r w:rsidRPr="00C937CC">
        <w:rPr>
          <w:rFonts w:eastAsia="Times New Roman" w:cstheme="minorHAnsi"/>
          <w:color w:val="222222"/>
        </w:rPr>
        <w:t xml:space="preserve">. </w:t>
      </w:r>
      <w:r>
        <w:rPr>
          <w:rFonts w:eastAsia="Times New Roman" w:cstheme="minorHAnsi"/>
          <w:color w:val="222222"/>
        </w:rPr>
        <w:t xml:space="preserve">We know that it is not possible to make </w:t>
      </w:r>
      <w:r w:rsidRPr="00C937CC">
        <w:rPr>
          <w:rFonts w:eastAsia="Times New Roman" w:cstheme="minorHAnsi"/>
          <w:color w:val="222222"/>
        </w:rPr>
        <w:t xml:space="preserve">everyone happy. </w:t>
      </w:r>
      <w:proofErr w:type="gramStart"/>
      <w:r w:rsidRPr="00C937CC">
        <w:rPr>
          <w:rFonts w:eastAsia="Times New Roman" w:cstheme="minorHAnsi"/>
          <w:color w:val="222222"/>
        </w:rPr>
        <w:t>But,</w:t>
      </w:r>
      <w:proofErr w:type="gramEnd"/>
      <w:r w:rsidRPr="00C937CC">
        <w:rPr>
          <w:rFonts w:eastAsia="Times New Roman" w:cstheme="minorHAnsi"/>
          <w:color w:val="222222"/>
        </w:rPr>
        <w:t xml:space="preserve"> </w:t>
      </w:r>
      <w:r>
        <w:rPr>
          <w:rFonts w:eastAsia="Times New Roman" w:cstheme="minorHAnsi"/>
          <w:color w:val="222222"/>
        </w:rPr>
        <w:t xml:space="preserve">we need to be able </w:t>
      </w:r>
      <w:r w:rsidRPr="00C937CC">
        <w:rPr>
          <w:rFonts w:eastAsia="Times New Roman" w:cstheme="minorHAnsi"/>
          <w:color w:val="222222"/>
        </w:rPr>
        <w:t>to make statements that are dignified and move us forward</w:t>
      </w:r>
      <w:r w:rsidR="00BA52B6">
        <w:rPr>
          <w:rFonts w:eastAsia="Times New Roman" w:cstheme="minorHAnsi"/>
          <w:color w:val="222222"/>
        </w:rPr>
        <w:t xml:space="preserve"> together</w:t>
      </w:r>
      <w:r w:rsidRPr="00C937CC">
        <w:rPr>
          <w:rFonts w:eastAsia="Times New Roman" w:cstheme="minorHAnsi"/>
          <w:color w:val="222222"/>
        </w:rPr>
        <w:t>.</w:t>
      </w:r>
      <w:r>
        <w:rPr>
          <w:rFonts w:eastAsia="Times New Roman" w:cstheme="minorHAnsi"/>
          <w:color w:val="222222"/>
        </w:rPr>
        <w:t xml:space="preserve"> Our DICI Committee needs to be a part of </w:t>
      </w:r>
      <w:r w:rsidR="009C569D">
        <w:rPr>
          <w:rFonts w:eastAsia="Times New Roman" w:cstheme="minorHAnsi"/>
          <w:color w:val="222222"/>
        </w:rPr>
        <w:t xml:space="preserve">putting these messages together. Markell will reach out to them for insights on next steps. </w:t>
      </w:r>
    </w:p>
    <w:p w14:paraId="0D7B77B5" w14:textId="77777777" w:rsidR="00925AE7" w:rsidRDefault="00925AE7" w:rsidP="00866C6B">
      <w:pPr>
        <w:pStyle w:val="ListParagraph"/>
        <w:spacing w:after="0" w:line="240" w:lineRule="auto"/>
        <w:ind w:left="0"/>
        <w:rPr>
          <w:rFonts w:eastAsia="Times New Roman" w:cstheme="minorHAnsi"/>
          <w:color w:val="222222"/>
        </w:rPr>
      </w:pPr>
    </w:p>
    <w:p w14:paraId="6A8D7DDE" w14:textId="25B886BE" w:rsidR="00925AE7" w:rsidRDefault="00925AE7" w:rsidP="00866C6B">
      <w:pPr>
        <w:pStyle w:val="ListParagraph"/>
        <w:spacing w:after="0" w:line="240" w:lineRule="auto"/>
        <w:ind w:left="0"/>
        <w:rPr>
          <w:rFonts w:eastAsia="Times New Roman" w:cstheme="minorHAnsi"/>
          <w:color w:val="222222"/>
        </w:rPr>
      </w:pPr>
      <w:r w:rsidRPr="00925AE7">
        <w:rPr>
          <w:rFonts w:eastAsia="Times New Roman" w:cstheme="minorHAnsi"/>
          <w:b/>
          <w:bCs/>
          <w:color w:val="222222"/>
          <w:highlight w:val="yellow"/>
        </w:rPr>
        <w:t>ACTION ITEM:</w:t>
      </w:r>
      <w:r>
        <w:rPr>
          <w:rFonts w:eastAsia="Times New Roman" w:cstheme="minorHAnsi"/>
          <w:color w:val="222222"/>
        </w:rPr>
        <w:t xml:space="preserve"> Markell will </w:t>
      </w:r>
      <w:r w:rsidR="009C569D">
        <w:rPr>
          <w:rFonts w:eastAsia="Times New Roman" w:cstheme="minorHAnsi"/>
          <w:color w:val="222222"/>
        </w:rPr>
        <w:t xml:space="preserve">reach out to the DICI Committee to </w:t>
      </w:r>
      <w:r>
        <w:rPr>
          <w:rFonts w:eastAsia="Times New Roman" w:cstheme="minorHAnsi"/>
          <w:color w:val="222222"/>
        </w:rPr>
        <w:t>discuss</w:t>
      </w:r>
      <w:r w:rsidR="009C569D">
        <w:rPr>
          <w:rFonts w:eastAsia="Times New Roman" w:cstheme="minorHAnsi"/>
          <w:color w:val="222222"/>
        </w:rPr>
        <w:t xml:space="preserve"> the complexities of “diversity” and “DEI” language in our conference marketing regarding access to conference attendance. She will </w:t>
      </w:r>
      <w:r>
        <w:rPr>
          <w:rFonts w:eastAsia="Times New Roman" w:cstheme="minorHAnsi"/>
          <w:color w:val="222222"/>
        </w:rPr>
        <w:t>bring thoughts back in the December meeting.</w:t>
      </w:r>
    </w:p>
    <w:bookmarkEnd w:id="10"/>
    <w:p w14:paraId="5E353D17" w14:textId="77777777" w:rsidR="004F6E80" w:rsidRDefault="004F6E80" w:rsidP="00866C6B">
      <w:pPr>
        <w:pStyle w:val="ListParagraph"/>
        <w:spacing w:after="0" w:line="240" w:lineRule="auto"/>
        <w:ind w:left="0"/>
        <w:rPr>
          <w:rFonts w:eastAsia="Times New Roman" w:cstheme="minorHAnsi"/>
          <w:color w:val="222222"/>
        </w:rPr>
      </w:pPr>
    </w:p>
    <w:p w14:paraId="1AD66B83" w14:textId="77777777" w:rsidR="004555D1" w:rsidRPr="00866C6B" w:rsidRDefault="004555D1" w:rsidP="00866C6B">
      <w:pPr>
        <w:pStyle w:val="ListParagraph"/>
        <w:spacing w:after="0" w:line="240" w:lineRule="auto"/>
        <w:ind w:left="0"/>
        <w:rPr>
          <w:rFonts w:eastAsia="Times New Roman" w:cstheme="minorHAnsi"/>
          <w:color w:val="222222"/>
        </w:rPr>
      </w:pPr>
    </w:p>
    <w:p w14:paraId="2F691BEA" w14:textId="727CFE2D" w:rsidR="004555D1" w:rsidRPr="00BA52B6" w:rsidRDefault="004555D1" w:rsidP="004555D1">
      <w:pPr>
        <w:spacing w:after="0" w:line="240" w:lineRule="auto"/>
        <w:rPr>
          <w:rFonts w:eastAsia="Times New Roman" w:cstheme="minorHAnsi"/>
          <w:b/>
          <w:bCs/>
          <w:color w:val="222222"/>
          <w:sz w:val="24"/>
          <w:szCs w:val="24"/>
        </w:rPr>
      </w:pPr>
      <w:r w:rsidRPr="00BA52B6">
        <w:rPr>
          <w:rFonts w:eastAsia="Times New Roman" w:cstheme="minorHAnsi"/>
          <w:b/>
          <w:bCs/>
          <w:color w:val="222222"/>
          <w:sz w:val="24"/>
          <w:szCs w:val="24"/>
        </w:rPr>
        <w:t>2</w:t>
      </w:r>
      <w:r w:rsidR="0089661C" w:rsidRPr="00BA52B6">
        <w:rPr>
          <w:rFonts w:eastAsia="Times New Roman" w:cstheme="minorHAnsi"/>
          <w:b/>
          <w:bCs/>
          <w:color w:val="222222"/>
          <w:sz w:val="24"/>
          <w:szCs w:val="24"/>
        </w:rPr>
        <w:t>6</w:t>
      </w:r>
      <w:r w:rsidRPr="00BA52B6">
        <w:rPr>
          <w:rFonts w:eastAsia="Times New Roman" w:cstheme="minorHAnsi"/>
          <w:b/>
          <w:bCs/>
          <w:color w:val="222222"/>
          <w:sz w:val="24"/>
          <w:szCs w:val="24"/>
        </w:rPr>
        <w:t>. Pro Bono Update (Bret)</w:t>
      </w:r>
    </w:p>
    <w:p w14:paraId="112D8DFA" w14:textId="4324890D" w:rsidR="00416D4C" w:rsidRDefault="00EF6D26" w:rsidP="004555D1">
      <w:pPr>
        <w:spacing w:after="0" w:line="240" w:lineRule="auto"/>
        <w:rPr>
          <w:rFonts w:eastAsia="Times New Roman" w:cstheme="minorHAnsi"/>
          <w:color w:val="222222"/>
        </w:rPr>
      </w:pPr>
      <w:r w:rsidRPr="00BA52B6">
        <w:rPr>
          <w:rFonts w:eastAsia="Times New Roman" w:cstheme="minorHAnsi"/>
          <w:color w:val="222222"/>
        </w:rPr>
        <w:t>Pro Bono</w:t>
      </w:r>
      <w:r>
        <w:rPr>
          <w:rFonts w:eastAsia="Times New Roman" w:cstheme="minorHAnsi"/>
          <w:color w:val="222222"/>
        </w:rPr>
        <w:t xml:space="preserve"> career coaching was established to help people who were experiencing challenges due to government layoffs. We started with a pilot program, </w:t>
      </w:r>
      <w:proofErr w:type="gramStart"/>
      <w:r>
        <w:rPr>
          <w:rFonts w:eastAsia="Times New Roman" w:cstheme="minorHAnsi"/>
          <w:color w:val="222222"/>
        </w:rPr>
        <w:t>in order to</w:t>
      </w:r>
      <w:proofErr w:type="gramEnd"/>
      <w:r>
        <w:rPr>
          <w:rFonts w:eastAsia="Times New Roman" w:cstheme="minorHAnsi"/>
          <w:color w:val="222222"/>
        </w:rPr>
        <w:t xml:space="preserve"> manage demand. Bret has been working with Jack </w:t>
      </w:r>
      <w:r w:rsidRPr="00551CE9">
        <w:rPr>
          <w:rFonts w:eastAsia="Times New Roman" w:cstheme="minorHAnsi"/>
          <w:color w:val="222222"/>
        </w:rPr>
        <w:t>M</w:t>
      </w:r>
      <w:r w:rsidR="00551CE9" w:rsidRPr="00551CE9">
        <w:rPr>
          <w:rFonts w:eastAsia="Times New Roman" w:cstheme="minorHAnsi"/>
          <w:color w:val="222222"/>
        </w:rPr>
        <w:t>algeri</w:t>
      </w:r>
      <w:r w:rsidR="00551CE9">
        <w:rPr>
          <w:rFonts w:eastAsia="Times New Roman" w:cstheme="minorHAnsi"/>
          <w:i/>
          <w:iCs/>
          <w:color w:val="222222"/>
        </w:rPr>
        <w:t xml:space="preserve"> </w:t>
      </w:r>
      <w:r>
        <w:rPr>
          <w:rFonts w:eastAsia="Times New Roman" w:cstheme="minorHAnsi"/>
          <w:color w:val="222222"/>
        </w:rPr>
        <w:t xml:space="preserve">The decision was made to focus on the Department of Housing and Urban Development, as a place to start. </w:t>
      </w:r>
      <w:r w:rsidR="00416D4C">
        <w:rPr>
          <w:rFonts w:eastAsia="Times New Roman" w:cstheme="minorHAnsi"/>
          <w:color w:val="222222"/>
        </w:rPr>
        <w:t>Some highlights of progress include:</w:t>
      </w:r>
    </w:p>
    <w:p w14:paraId="07DE951C" w14:textId="6556B5E3" w:rsidR="00416D4C" w:rsidRDefault="00EF6D26" w:rsidP="00416D4C">
      <w:pPr>
        <w:pStyle w:val="ListParagraph"/>
        <w:numPr>
          <w:ilvl w:val="0"/>
          <w:numId w:val="43"/>
        </w:numPr>
        <w:spacing w:after="0" w:line="240" w:lineRule="auto"/>
        <w:ind w:left="360"/>
        <w:rPr>
          <w:rFonts w:eastAsia="Times New Roman" w:cstheme="minorHAnsi"/>
          <w:color w:val="222222"/>
        </w:rPr>
      </w:pPr>
      <w:r w:rsidRPr="00416D4C">
        <w:rPr>
          <w:rFonts w:eastAsia="Times New Roman" w:cstheme="minorHAnsi"/>
          <w:color w:val="222222"/>
        </w:rPr>
        <w:t xml:space="preserve">Amanda engaged with </w:t>
      </w:r>
      <w:r w:rsidR="00BA52B6">
        <w:rPr>
          <w:rFonts w:eastAsia="Times New Roman" w:cstheme="minorHAnsi"/>
          <w:color w:val="222222"/>
        </w:rPr>
        <w:t>the</w:t>
      </w:r>
      <w:r w:rsidRPr="00416D4C">
        <w:rPr>
          <w:rFonts w:eastAsia="Times New Roman" w:cstheme="minorHAnsi"/>
          <w:color w:val="222222"/>
        </w:rPr>
        <w:t xml:space="preserve"> constituency groups</w:t>
      </w:r>
      <w:r w:rsidR="00BA52B6">
        <w:rPr>
          <w:rFonts w:eastAsia="Times New Roman" w:cstheme="minorHAnsi"/>
          <w:color w:val="222222"/>
        </w:rPr>
        <w:t xml:space="preserve"> she supports</w:t>
      </w:r>
      <w:r w:rsidRPr="00416D4C">
        <w:rPr>
          <w:rFonts w:eastAsia="Times New Roman" w:cstheme="minorHAnsi"/>
          <w:color w:val="222222"/>
        </w:rPr>
        <w:t xml:space="preserve"> </w:t>
      </w:r>
      <w:r w:rsidR="00416D4C">
        <w:rPr>
          <w:rFonts w:eastAsia="Times New Roman" w:cstheme="minorHAnsi"/>
          <w:color w:val="222222"/>
        </w:rPr>
        <w:t>(e.g</w:t>
      </w:r>
      <w:r w:rsidR="00416D4C" w:rsidRPr="009C569D">
        <w:rPr>
          <w:rFonts w:eastAsia="Times New Roman" w:cstheme="minorHAnsi"/>
          <w:color w:val="222222"/>
        </w:rPr>
        <w:t xml:space="preserve">., </w:t>
      </w:r>
      <w:r w:rsidR="009C569D" w:rsidRPr="009C569D">
        <w:rPr>
          <w:rFonts w:eastAsia="Times New Roman" w:cstheme="minorHAnsi"/>
          <w:color w:val="222222"/>
        </w:rPr>
        <w:t>Agencies</w:t>
      </w:r>
      <w:r w:rsidR="00416D4C" w:rsidRPr="009C569D">
        <w:rPr>
          <w:rFonts w:eastAsia="Times New Roman" w:cstheme="minorHAnsi"/>
          <w:color w:val="222222"/>
        </w:rPr>
        <w:t>, Private Practice)</w:t>
      </w:r>
      <w:r w:rsidRPr="009C569D">
        <w:rPr>
          <w:rFonts w:eastAsia="Times New Roman" w:cstheme="minorHAnsi"/>
          <w:color w:val="222222"/>
        </w:rPr>
        <w:t>.</w:t>
      </w:r>
      <w:r w:rsidRPr="00416D4C">
        <w:rPr>
          <w:rFonts w:eastAsia="Times New Roman" w:cstheme="minorHAnsi"/>
          <w:color w:val="222222"/>
        </w:rPr>
        <w:t xml:space="preserve"> </w:t>
      </w:r>
    </w:p>
    <w:p w14:paraId="5FC5EF49" w14:textId="4779BFC0" w:rsidR="00416D4C" w:rsidRDefault="00416D4C" w:rsidP="00416D4C">
      <w:pPr>
        <w:pStyle w:val="ListParagraph"/>
        <w:numPr>
          <w:ilvl w:val="0"/>
          <w:numId w:val="43"/>
        </w:numPr>
        <w:spacing w:after="0" w:line="240" w:lineRule="auto"/>
        <w:ind w:left="360"/>
        <w:rPr>
          <w:rFonts w:eastAsia="Times New Roman" w:cstheme="minorHAnsi"/>
          <w:color w:val="222222"/>
        </w:rPr>
      </w:pPr>
      <w:r w:rsidRPr="00416D4C">
        <w:rPr>
          <w:rFonts w:eastAsia="Times New Roman" w:cstheme="minorHAnsi"/>
          <w:color w:val="222222"/>
        </w:rPr>
        <w:t>We now have 64 volunteers to provide the counseling / coaching.</w:t>
      </w:r>
    </w:p>
    <w:p w14:paraId="2961E1ED" w14:textId="77777777" w:rsidR="00416D4C" w:rsidRDefault="00EF6D26" w:rsidP="00416D4C">
      <w:pPr>
        <w:pStyle w:val="ListParagraph"/>
        <w:numPr>
          <w:ilvl w:val="0"/>
          <w:numId w:val="43"/>
        </w:numPr>
        <w:spacing w:after="0" w:line="240" w:lineRule="auto"/>
        <w:ind w:left="360"/>
        <w:rPr>
          <w:rFonts w:eastAsia="Times New Roman" w:cstheme="minorHAnsi"/>
          <w:color w:val="222222"/>
        </w:rPr>
      </w:pPr>
      <w:r w:rsidRPr="00416D4C">
        <w:rPr>
          <w:rFonts w:eastAsia="Times New Roman" w:cstheme="minorHAnsi"/>
          <w:color w:val="222222"/>
        </w:rPr>
        <w:t xml:space="preserve">We’ve been working on a landing page on the website and registration forms. </w:t>
      </w:r>
    </w:p>
    <w:p w14:paraId="44CFF12D" w14:textId="0AB30693" w:rsidR="00416D4C" w:rsidRDefault="00EF6D26" w:rsidP="00416D4C">
      <w:pPr>
        <w:pStyle w:val="ListParagraph"/>
        <w:numPr>
          <w:ilvl w:val="0"/>
          <w:numId w:val="43"/>
        </w:numPr>
        <w:spacing w:after="0" w:line="240" w:lineRule="auto"/>
        <w:ind w:left="360"/>
        <w:rPr>
          <w:rFonts w:eastAsia="Times New Roman" w:cstheme="minorHAnsi"/>
          <w:color w:val="222222"/>
        </w:rPr>
      </w:pPr>
      <w:r w:rsidRPr="00416D4C">
        <w:rPr>
          <w:rFonts w:eastAsia="Times New Roman" w:cstheme="minorHAnsi"/>
          <w:color w:val="222222"/>
        </w:rPr>
        <w:t xml:space="preserve">Sarah </w:t>
      </w:r>
      <w:proofErr w:type="spellStart"/>
      <w:r w:rsidRPr="00416D4C">
        <w:rPr>
          <w:rFonts w:eastAsia="Times New Roman" w:cstheme="minorHAnsi"/>
          <w:color w:val="222222"/>
        </w:rPr>
        <w:t>Jan</w:t>
      </w:r>
      <w:r w:rsidR="00551CE9">
        <w:rPr>
          <w:rFonts w:eastAsia="Times New Roman" w:cstheme="minorHAnsi"/>
          <w:color w:val="222222"/>
        </w:rPr>
        <w:t>T</w:t>
      </w:r>
      <w:r w:rsidRPr="00416D4C">
        <w:rPr>
          <w:rFonts w:eastAsia="Times New Roman" w:cstheme="minorHAnsi"/>
          <w:color w:val="222222"/>
        </w:rPr>
        <w:t>uesch</w:t>
      </w:r>
      <w:proofErr w:type="spellEnd"/>
      <w:r w:rsidRPr="00416D4C">
        <w:rPr>
          <w:rFonts w:eastAsia="Times New Roman" w:cstheme="minorHAnsi"/>
          <w:color w:val="222222"/>
        </w:rPr>
        <w:t xml:space="preserve"> will have an article in the upcoming Career Developments. </w:t>
      </w:r>
    </w:p>
    <w:p w14:paraId="6EBA57D8" w14:textId="77777777" w:rsidR="00416D4C" w:rsidRDefault="00416D4C" w:rsidP="00416D4C">
      <w:pPr>
        <w:spacing w:after="0" w:line="240" w:lineRule="auto"/>
        <w:rPr>
          <w:rFonts w:eastAsia="Times New Roman" w:cstheme="minorHAnsi"/>
          <w:color w:val="222222"/>
        </w:rPr>
      </w:pPr>
    </w:p>
    <w:p w14:paraId="108F9DBF" w14:textId="05BAEA47" w:rsidR="00EF6D26" w:rsidRPr="00416D4C" w:rsidRDefault="00EF6D26" w:rsidP="00416D4C">
      <w:pPr>
        <w:spacing w:after="0" w:line="240" w:lineRule="auto"/>
        <w:rPr>
          <w:rFonts w:eastAsia="Times New Roman" w:cstheme="minorHAnsi"/>
          <w:color w:val="222222"/>
        </w:rPr>
      </w:pPr>
      <w:r w:rsidRPr="00416D4C">
        <w:rPr>
          <w:rFonts w:eastAsia="Times New Roman" w:cstheme="minorHAnsi"/>
          <w:color w:val="222222"/>
        </w:rPr>
        <w:t xml:space="preserve">We’re trying to start small and scale up to manage the numbers. So much is needed in this space.  </w:t>
      </w:r>
    </w:p>
    <w:p w14:paraId="067E33EE" w14:textId="77777777" w:rsidR="00F372D4" w:rsidRDefault="00F372D4" w:rsidP="004555D1">
      <w:pPr>
        <w:spacing w:after="0" w:line="240" w:lineRule="auto"/>
        <w:rPr>
          <w:rFonts w:eastAsia="Times New Roman" w:cstheme="minorHAnsi"/>
          <w:color w:val="222222"/>
        </w:rPr>
      </w:pPr>
    </w:p>
    <w:p w14:paraId="7BFA1519" w14:textId="77777777" w:rsidR="00F372D4" w:rsidRDefault="00F372D4" w:rsidP="004555D1">
      <w:pPr>
        <w:spacing w:after="0" w:line="240" w:lineRule="auto"/>
        <w:rPr>
          <w:rFonts w:eastAsia="Times New Roman" w:cstheme="minorHAnsi"/>
          <w:color w:val="222222"/>
        </w:rPr>
      </w:pPr>
    </w:p>
    <w:p w14:paraId="669B20A5" w14:textId="0A5147D2" w:rsidR="00F372D4" w:rsidRPr="00BA52B6" w:rsidRDefault="00F372D4" w:rsidP="00F372D4">
      <w:pPr>
        <w:spacing w:after="0" w:line="240" w:lineRule="auto"/>
        <w:rPr>
          <w:rFonts w:eastAsia="Times New Roman" w:cstheme="minorHAnsi"/>
          <w:b/>
          <w:bCs/>
          <w:color w:val="222222"/>
          <w:sz w:val="24"/>
          <w:szCs w:val="24"/>
        </w:rPr>
      </w:pPr>
      <w:r w:rsidRPr="00BA52B6">
        <w:rPr>
          <w:rFonts w:eastAsia="Times New Roman" w:cstheme="minorHAnsi"/>
          <w:b/>
          <w:bCs/>
          <w:color w:val="222222"/>
          <w:sz w:val="24"/>
          <w:szCs w:val="24"/>
        </w:rPr>
        <w:lastRenderedPageBreak/>
        <w:t>2</w:t>
      </w:r>
      <w:r w:rsidR="0089661C" w:rsidRPr="00BA52B6">
        <w:rPr>
          <w:rFonts w:eastAsia="Times New Roman" w:cstheme="minorHAnsi"/>
          <w:b/>
          <w:bCs/>
          <w:color w:val="222222"/>
          <w:sz w:val="24"/>
          <w:szCs w:val="24"/>
        </w:rPr>
        <w:t>7</w:t>
      </w:r>
      <w:r w:rsidRPr="00BA52B6">
        <w:rPr>
          <w:rFonts w:eastAsia="Times New Roman" w:cstheme="minorHAnsi"/>
          <w:b/>
          <w:bCs/>
          <w:color w:val="222222"/>
          <w:sz w:val="24"/>
          <w:szCs w:val="24"/>
        </w:rPr>
        <w:t>. ACA Update (Kathy)</w:t>
      </w:r>
    </w:p>
    <w:p w14:paraId="68403F78" w14:textId="288E669F" w:rsidR="00F372D4" w:rsidRPr="00BA52B6" w:rsidRDefault="00925AE7" w:rsidP="00F372D4">
      <w:pPr>
        <w:spacing w:after="0" w:line="240" w:lineRule="auto"/>
        <w:rPr>
          <w:rFonts w:eastAsia="Times New Roman" w:cstheme="minorHAnsi"/>
          <w:color w:val="222222"/>
        </w:rPr>
      </w:pPr>
      <w:proofErr w:type="spellStart"/>
      <w:r w:rsidRPr="00BA52B6">
        <w:rPr>
          <w:rFonts w:eastAsia="Times New Roman" w:cstheme="minorHAnsi"/>
          <w:color w:val="222222"/>
        </w:rPr>
        <w:t>Syvonne</w:t>
      </w:r>
      <w:r w:rsidR="00416D4C" w:rsidRPr="00BA52B6">
        <w:rPr>
          <w:rFonts w:eastAsia="Times New Roman" w:cstheme="minorHAnsi"/>
          <w:color w:val="222222"/>
        </w:rPr>
        <w:t>’</w:t>
      </w:r>
      <w:r w:rsidRPr="00BA52B6">
        <w:rPr>
          <w:rFonts w:eastAsia="Times New Roman" w:cstheme="minorHAnsi"/>
          <w:color w:val="222222"/>
        </w:rPr>
        <w:t>s</w:t>
      </w:r>
      <w:proofErr w:type="spellEnd"/>
      <w:r w:rsidRPr="00BA52B6">
        <w:rPr>
          <w:rFonts w:eastAsia="Times New Roman" w:cstheme="minorHAnsi"/>
          <w:color w:val="222222"/>
        </w:rPr>
        <w:t xml:space="preserve"> last day </w:t>
      </w:r>
      <w:r w:rsidR="00416D4C" w:rsidRPr="00BA52B6">
        <w:rPr>
          <w:rFonts w:eastAsia="Times New Roman" w:cstheme="minorHAnsi"/>
          <w:color w:val="222222"/>
        </w:rPr>
        <w:t xml:space="preserve">as Interim Executive Director at ACA </w:t>
      </w:r>
      <w:r w:rsidRPr="00BA52B6">
        <w:rPr>
          <w:rFonts w:eastAsia="Times New Roman" w:cstheme="minorHAnsi"/>
          <w:color w:val="222222"/>
        </w:rPr>
        <w:t xml:space="preserve">was last week. </w:t>
      </w:r>
      <w:r w:rsidR="00416D4C" w:rsidRPr="00BA52B6">
        <w:rPr>
          <w:rFonts w:eastAsia="Times New Roman" w:cstheme="minorHAnsi"/>
          <w:color w:val="222222"/>
        </w:rPr>
        <w:t>The c</w:t>
      </w:r>
      <w:r w:rsidRPr="00BA52B6">
        <w:rPr>
          <w:rFonts w:eastAsia="Times New Roman" w:cstheme="minorHAnsi"/>
          <w:color w:val="222222"/>
        </w:rPr>
        <w:t>urrent presidents of ACA will act in her stead</w:t>
      </w:r>
      <w:r w:rsidR="00416D4C" w:rsidRPr="00BA52B6">
        <w:rPr>
          <w:rFonts w:eastAsia="Times New Roman" w:cstheme="minorHAnsi"/>
          <w:color w:val="222222"/>
        </w:rPr>
        <w:t xml:space="preserve"> at this time</w:t>
      </w:r>
      <w:r w:rsidRPr="00BA52B6">
        <w:rPr>
          <w:rFonts w:eastAsia="Times New Roman" w:cstheme="minorHAnsi"/>
          <w:color w:val="222222"/>
        </w:rPr>
        <w:t xml:space="preserve">. </w:t>
      </w:r>
      <w:r w:rsidR="00416D4C" w:rsidRPr="00BA52B6">
        <w:rPr>
          <w:rFonts w:eastAsia="Times New Roman" w:cstheme="minorHAnsi"/>
          <w:color w:val="222222"/>
        </w:rPr>
        <w:t xml:space="preserve"> They have s</w:t>
      </w:r>
      <w:r w:rsidRPr="00BA52B6">
        <w:rPr>
          <w:rFonts w:eastAsia="Times New Roman" w:cstheme="minorHAnsi"/>
          <w:color w:val="222222"/>
        </w:rPr>
        <w:t xml:space="preserve">olid candidates </w:t>
      </w:r>
      <w:r w:rsidR="00416D4C" w:rsidRPr="00BA52B6">
        <w:rPr>
          <w:rFonts w:eastAsia="Times New Roman" w:cstheme="minorHAnsi"/>
          <w:color w:val="222222"/>
        </w:rPr>
        <w:t xml:space="preserve">for the permanent </w:t>
      </w:r>
      <w:r w:rsidR="00551CE9" w:rsidRPr="00BA52B6">
        <w:rPr>
          <w:rFonts w:eastAsia="Times New Roman" w:cstheme="minorHAnsi"/>
          <w:color w:val="222222"/>
        </w:rPr>
        <w:t>role and</w:t>
      </w:r>
      <w:r w:rsidR="00416D4C" w:rsidRPr="00BA52B6">
        <w:rPr>
          <w:rFonts w:eastAsia="Times New Roman" w:cstheme="minorHAnsi"/>
          <w:color w:val="222222"/>
        </w:rPr>
        <w:t xml:space="preserve"> are </w:t>
      </w:r>
      <w:r w:rsidRPr="00BA52B6">
        <w:rPr>
          <w:rFonts w:eastAsia="Times New Roman" w:cstheme="minorHAnsi"/>
          <w:color w:val="222222"/>
        </w:rPr>
        <w:t>closing in on a final</w:t>
      </w:r>
      <w:r w:rsidR="00416D4C" w:rsidRPr="00BA52B6">
        <w:rPr>
          <w:rFonts w:eastAsia="Times New Roman" w:cstheme="minorHAnsi"/>
          <w:color w:val="222222"/>
        </w:rPr>
        <w:t>i</w:t>
      </w:r>
      <w:r w:rsidRPr="00BA52B6">
        <w:rPr>
          <w:rFonts w:eastAsia="Times New Roman" w:cstheme="minorHAnsi"/>
          <w:color w:val="222222"/>
        </w:rPr>
        <w:t xml:space="preserve">st for </w:t>
      </w:r>
      <w:r w:rsidR="00416D4C" w:rsidRPr="00BA52B6">
        <w:rPr>
          <w:rFonts w:eastAsia="Times New Roman" w:cstheme="minorHAnsi"/>
          <w:color w:val="222222"/>
        </w:rPr>
        <w:t>the E</w:t>
      </w:r>
      <w:r w:rsidRPr="00BA52B6">
        <w:rPr>
          <w:rFonts w:eastAsia="Times New Roman" w:cstheme="minorHAnsi"/>
          <w:color w:val="222222"/>
        </w:rPr>
        <w:t xml:space="preserve">xecutive </w:t>
      </w:r>
      <w:r w:rsidR="00416D4C" w:rsidRPr="00BA52B6">
        <w:rPr>
          <w:rFonts w:eastAsia="Times New Roman" w:cstheme="minorHAnsi"/>
          <w:color w:val="222222"/>
        </w:rPr>
        <w:t>D</w:t>
      </w:r>
      <w:r w:rsidRPr="00BA52B6">
        <w:rPr>
          <w:rFonts w:eastAsia="Times New Roman" w:cstheme="minorHAnsi"/>
          <w:color w:val="222222"/>
        </w:rPr>
        <w:t>irector</w:t>
      </w:r>
      <w:r w:rsidR="00416D4C" w:rsidRPr="00BA52B6">
        <w:rPr>
          <w:rFonts w:eastAsia="Times New Roman" w:cstheme="minorHAnsi"/>
          <w:color w:val="222222"/>
        </w:rPr>
        <w:t xml:space="preserve"> role</w:t>
      </w:r>
      <w:r w:rsidRPr="00BA52B6">
        <w:rPr>
          <w:rFonts w:eastAsia="Times New Roman" w:cstheme="minorHAnsi"/>
          <w:color w:val="222222"/>
        </w:rPr>
        <w:t>.</w:t>
      </w:r>
      <w:r w:rsidR="00416D4C" w:rsidRPr="00BA52B6">
        <w:rPr>
          <w:rFonts w:eastAsia="Times New Roman" w:cstheme="minorHAnsi"/>
          <w:color w:val="222222"/>
        </w:rPr>
        <w:t xml:space="preserve"> </w:t>
      </w:r>
      <w:r w:rsidRPr="00BA52B6">
        <w:rPr>
          <w:rFonts w:eastAsia="Times New Roman" w:cstheme="minorHAnsi"/>
          <w:color w:val="222222"/>
        </w:rPr>
        <w:t xml:space="preserve"> </w:t>
      </w:r>
    </w:p>
    <w:p w14:paraId="0DC20088" w14:textId="77777777" w:rsidR="00F372D4" w:rsidRPr="00BA52B6" w:rsidRDefault="00F372D4" w:rsidP="004555D1">
      <w:pPr>
        <w:spacing w:after="0" w:line="240" w:lineRule="auto"/>
        <w:rPr>
          <w:rFonts w:eastAsia="Times New Roman" w:cstheme="minorHAnsi"/>
          <w:color w:val="222222"/>
        </w:rPr>
      </w:pPr>
    </w:p>
    <w:p w14:paraId="3B6BB4FC" w14:textId="77777777" w:rsidR="004555D1" w:rsidRPr="00BA52B6" w:rsidRDefault="004555D1" w:rsidP="004555D1">
      <w:pPr>
        <w:spacing w:after="0" w:line="240" w:lineRule="auto"/>
        <w:rPr>
          <w:rFonts w:eastAsia="Times New Roman" w:cstheme="minorHAnsi"/>
          <w:color w:val="222222"/>
        </w:rPr>
      </w:pPr>
    </w:p>
    <w:p w14:paraId="00BB406F" w14:textId="1F7150BF" w:rsidR="004555D1" w:rsidRPr="00BA52B6" w:rsidRDefault="004555D1" w:rsidP="004555D1">
      <w:pPr>
        <w:spacing w:after="0" w:line="240" w:lineRule="auto"/>
        <w:rPr>
          <w:rFonts w:eastAsia="Times New Roman" w:cstheme="minorHAnsi"/>
          <w:b/>
          <w:bCs/>
          <w:color w:val="222222"/>
          <w:sz w:val="24"/>
          <w:szCs w:val="24"/>
        </w:rPr>
      </w:pPr>
      <w:r w:rsidRPr="00BA52B6">
        <w:rPr>
          <w:rFonts w:eastAsia="Times New Roman" w:cstheme="minorHAnsi"/>
          <w:b/>
          <w:bCs/>
          <w:color w:val="222222"/>
          <w:sz w:val="24"/>
          <w:szCs w:val="24"/>
        </w:rPr>
        <w:t>2</w:t>
      </w:r>
      <w:r w:rsidR="0089661C" w:rsidRPr="00BA52B6">
        <w:rPr>
          <w:rFonts w:eastAsia="Times New Roman" w:cstheme="minorHAnsi"/>
          <w:b/>
          <w:bCs/>
          <w:color w:val="222222"/>
          <w:sz w:val="24"/>
          <w:szCs w:val="24"/>
        </w:rPr>
        <w:t>8</w:t>
      </w:r>
      <w:r w:rsidRPr="00BA52B6">
        <w:rPr>
          <w:rFonts w:eastAsia="Times New Roman" w:cstheme="minorHAnsi"/>
          <w:b/>
          <w:bCs/>
          <w:color w:val="222222"/>
          <w:sz w:val="24"/>
          <w:szCs w:val="24"/>
        </w:rPr>
        <w:t>. Presidential Stipend Clarification (Missy)</w:t>
      </w:r>
    </w:p>
    <w:p w14:paraId="2AA3A397" w14:textId="22850D83" w:rsidR="004555D1" w:rsidRDefault="00416D4C" w:rsidP="004555D1">
      <w:pPr>
        <w:spacing w:after="0" w:line="240" w:lineRule="auto"/>
        <w:rPr>
          <w:rFonts w:eastAsia="Times New Roman" w:cstheme="minorHAnsi"/>
          <w:color w:val="222222"/>
        </w:rPr>
      </w:pPr>
      <w:r w:rsidRPr="00BA52B6">
        <w:rPr>
          <w:rFonts w:eastAsia="Times New Roman" w:cstheme="minorHAnsi"/>
          <w:color w:val="222222"/>
        </w:rPr>
        <w:t xml:space="preserve">Missy presented that we have a need to ask for </w:t>
      </w:r>
      <w:r w:rsidR="00925AE7" w:rsidRPr="00BA52B6">
        <w:rPr>
          <w:rFonts w:eastAsia="Times New Roman" w:cstheme="minorHAnsi"/>
          <w:color w:val="222222"/>
        </w:rPr>
        <w:t>clarification</w:t>
      </w:r>
      <w:r w:rsidRPr="00BA52B6">
        <w:rPr>
          <w:rFonts w:eastAsia="Times New Roman" w:cstheme="minorHAnsi"/>
          <w:color w:val="222222"/>
        </w:rPr>
        <w:t xml:space="preserve"> on the presidential stipend timing and payment</w:t>
      </w:r>
      <w:r w:rsidR="00925AE7" w:rsidRPr="00BA52B6">
        <w:rPr>
          <w:rFonts w:eastAsia="Times New Roman" w:cstheme="minorHAnsi"/>
          <w:color w:val="222222"/>
        </w:rPr>
        <w:t>.</w:t>
      </w:r>
      <w:r w:rsidRPr="00BA52B6">
        <w:rPr>
          <w:rFonts w:eastAsia="Times New Roman" w:cstheme="minorHAnsi"/>
          <w:color w:val="222222"/>
        </w:rPr>
        <w:t xml:space="preserve"> The</w:t>
      </w:r>
      <w:r>
        <w:rPr>
          <w:rFonts w:eastAsia="Times New Roman" w:cstheme="minorHAnsi"/>
          <w:color w:val="222222"/>
        </w:rPr>
        <w:t xml:space="preserve"> issue is as follows:</w:t>
      </w:r>
    </w:p>
    <w:p w14:paraId="7641521D" w14:textId="3352C617" w:rsidR="00416D4C" w:rsidRDefault="00416D4C" w:rsidP="00416D4C">
      <w:pPr>
        <w:pStyle w:val="ListParagraph"/>
        <w:numPr>
          <w:ilvl w:val="0"/>
          <w:numId w:val="44"/>
        </w:numPr>
        <w:spacing w:after="0" w:line="240" w:lineRule="auto"/>
        <w:rPr>
          <w:rFonts w:eastAsia="Times New Roman" w:cstheme="minorHAnsi"/>
          <w:color w:val="222222"/>
        </w:rPr>
      </w:pPr>
      <w:r>
        <w:rPr>
          <w:rFonts w:eastAsia="Times New Roman" w:cstheme="minorHAnsi"/>
          <w:color w:val="222222"/>
        </w:rPr>
        <w:t xml:space="preserve">In October 2024, a motion was made to increase the presidential stipend to $30,000. This motion was approved. </w:t>
      </w:r>
    </w:p>
    <w:p w14:paraId="7D8A60CC" w14:textId="210A4CD7" w:rsidR="00416D4C" w:rsidRDefault="00416D4C" w:rsidP="00416D4C">
      <w:pPr>
        <w:pStyle w:val="ListParagraph"/>
        <w:numPr>
          <w:ilvl w:val="0"/>
          <w:numId w:val="44"/>
        </w:numPr>
        <w:spacing w:after="0" w:line="240" w:lineRule="auto"/>
        <w:rPr>
          <w:rFonts w:eastAsia="Times New Roman" w:cstheme="minorHAnsi"/>
          <w:color w:val="222222"/>
        </w:rPr>
      </w:pPr>
      <w:r>
        <w:rPr>
          <w:rFonts w:eastAsia="Times New Roman" w:cstheme="minorHAnsi"/>
          <w:color w:val="222222"/>
        </w:rPr>
        <w:t xml:space="preserve">In June 2025, a motion was made to keep the total funding for presidential stipends at $30,000, but to divide the funds such that the president-elect would receive $10,000 and the president would receive $20,000. The motion was approved. </w:t>
      </w:r>
    </w:p>
    <w:p w14:paraId="5B52B3E8" w14:textId="77777777" w:rsidR="00416D4C" w:rsidRDefault="00416D4C" w:rsidP="00416D4C">
      <w:pPr>
        <w:spacing w:after="0" w:line="240" w:lineRule="auto"/>
        <w:rPr>
          <w:rFonts w:eastAsia="Times New Roman" w:cstheme="minorHAnsi"/>
          <w:color w:val="222222"/>
        </w:rPr>
      </w:pPr>
    </w:p>
    <w:p w14:paraId="67DDEA64" w14:textId="7A03AC76" w:rsidR="00416D4C" w:rsidRDefault="00416D4C" w:rsidP="00416D4C">
      <w:pPr>
        <w:spacing w:after="0" w:line="240" w:lineRule="auto"/>
        <w:rPr>
          <w:rFonts w:eastAsia="Times New Roman" w:cstheme="minorHAnsi"/>
          <w:color w:val="222222"/>
        </w:rPr>
      </w:pPr>
      <w:r w:rsidRPr="00416D4C">
        <w:rPr>
          <w:rFonts w:eastAsia="Times New Roman" w:cstheme="minorHAnsi"/>
          <w:color w:val="222222"/>
        </w:rPr>
        <w:t xml:space="preserve">At the time of the June 2025 vote, a specific time for when this change as to occur was not included in the motion. It was unclear to many that Marty (president in FY24-25) has already received the full $30,000. </w:t>
      </w:r>
    </w:p>
    <w:p w14:paraId="6053F4FA" w14:textId="77777777" w:rsidR="00416D4C" w:rsidRDefault="00416D4C" w:rsidP="00416D4C">
      <w:pPr>
        <w:spacing w:after="0" w:line="240" w:lineRule="auto"/>
        <w:rPr>
          <w:rFonts w:eastAsia="Times New Roman" w:cstheme="minorHAnsi"/>
          <w:color w:val="222222"/>
        </w:rPr>
      </w:pPr>
    </w:p>
    <w:p w14:paraId="212D1D19" w14:textId="5A99FCDF" w:rsidR="00416D4C" w:rsidRPr="00416D4C" w:rsidRDefault="00416D4C" w:rsidP="00416D4C">
      <w:pPr>
        <w:spacing w:after="0" w:line="240" w:lineRule="auto"/>
        <w:rPr>
          <w:rFonts w:eastAsia="Times New Roman" w:cstheme="minorHAnsi"/>
          <w:color w:val="222222"/>
        </w:rPr>
      </w:pPr>
      <w:r>
        <w:rPr>
          <w:rFonts w:eastAsia="Times New Roman" w:cstheme="minorHAnsi"/>
          <w:color w:val="222222"/>
        </w:rPr>
        <w:t xml:space="preserve">Now, as we transition into the FY25-26 year, we are at a point of confusion. Are we implementing the new rules? If so, Dirk (FY25-26) receives $20,000, and Bret (president-elect) receives $10,000. But, then Dirk receives a different amount than other presidents over the time of his presidency. We have gotten ourselves </w:t>
      </w:r>
      <w:r w:rsidR="00551CE9">
        <w:rPr>
          <w:rFonts w:eastAsia="Times New Roman" w:cstheme="minorHAnsi"/>
          <w:color w:val="222222"/>
        </w:rPr>
        <w:t>into</w:t>
      </w:r>
      <w:r>
        <w:rPr>
          <w:rFonts w:eastAsia="Times New Roman" w:cstheme="minorHAnsi"/>
          <w:color w:val="222222"/>
        </w:rPr>
        <w:t xml:space="preserve"> a gray area, which we do not think was the intent of this change. </w:t>
      </w:r>
    </w:p>
    <w:p w14:paraId="789940B2" w14:textId="77777777" w:rsidR="00C4173A" w:rsidRDefault="00C4173A" w:rsidP="004555D1">
      <w:pPr>
        <w:spacing w:after="0" w:line="240" w:lineRule="auto"/>
        <w:rPr>
          <w:rFonts w:eastAsia="Times New Roman" w:cstheme="minorHAnsi"/>
          <w:color w:val="222222"/>
        </w:rPr>
      </w:pPr>
    </w:p>
    <w:p w14:paraId="2B2FF673" w14:textId="0C622073" w:rsidR="00416D4C" w:rsidRDefault="00416D4C" w:rsidP="004555D1">
      <w:pPr>
        <w:spacing w:after="0" w:line="240" w:lineRule="auto"/>
        <w:rPr>
          <w:rFonts w:eastAsia="Times New Roman" w:cstheme="minorHAnsi"/>
          <w:color w:val="222222"/>
        </w:rPr>
      </w:pPr>
      <w:r>
        <w:rPr>
          <w:rFonts w:eastAsia="Times New Roman" w:cstheme="minorHAnsi"/>
          <w:color w:val="222222"/>
        </w:rPr>
        <w:t xml:space="preserve">Recognizing the conflict of interest, </w:t>
      </w:r>
      <w:r w:rsidR="00114ACA">
        <w:rPr>
          <w:rFonts w:eastAsia="Times New Roman" w:cstheme="minorHAnsi"/>
          <w:color w:val="222222"/>
        </w:rPr>
        <w:t>t</w:t>
      </w:r>
      <w:r>
        <w:rPr>
          <w:rFonts w:eastAsia="Times New Roman" w:cstheme="minorHAnsi"/>
          <w:color w:val="222222"/>
        </w:rPr>
        <w:t xml:space="preserve">he presidents </w:t>
      </w:r>
      <w:r w:rsidR="00114ACA">
        <w:rPr>
          <w:rFonts w:eastAsia="Times New Roman" w:cstheme="minorHAnsi"/>
          <w:color w:val="222222"/>
        </w:rPr>
        <w:t xml:space="preserve">recused </w:t>
      </w:r>
      <w:r>
        <w:rPr>
          <w:rFonts w:eastAsia="Times New Roman" w:cstheme="minorHAnsi"/>
          <w:color w:val="222222"/>
        </w:rPr>
        <w:t xml:space="preserve">themselves from the conversation. </w:t>
      </w:r>
    </w:p>
    <w:p w14:paraId="738B4638" w14:textId="77777777" w:rsidR="00114ACA" w:rsidRDefault="00114ACA" w:rsidP="004555D1">
      <w:pPr>
        <w:spacing w:after="0" w:line="240" w:lineRule="auto"/>
        <w:rPr>
          <w:rFonts w:eastAsia="Times New Roman" w:cstheme="minorHAnsi"/>
          <w:color w:val="222222"/>
        </w:rPr>
      </w:pPr>
    </w:p>
    <w:p w14:paraId="61ECCC05" w14:textId="3C231C61" w:rsidR="00114ACA" w:rsidRDefault="00114ACA" w:rsidP="004555D1">
      <w:pPr>
        <w:spacing w:after="0" w:line="240" w:lineRule="auto"/>
        <w:rPr>
          <w:rFonts w:eastAsia="Times New Roman" w:cstheme="minorHAnsi"/>
          <w:color w:val="222222"/>
        </w:rPr>
      </w:pPr>
      <w:r>
        <w:rPr>
          <w:rFonts w:eastAsia="Times New Roman" w:cstheme="minorHAnsi"/>
          <w:color w:val="222222"/>
        </w:rPr>
        <w:t xml:space="preserve">Others acknowledged that we are in a tight budget year, as illustrated by our October conversations. Untangling this situation will require review of the budget and input from the Finance Committee. More information is needed. </w:t>
      </w:r>
    </w:p>
    <w:p w14:paraId="42715FE1" w14:textId="77777777" w:rsidR="00416D4C" w:rsidRDefault="00416D4C" w:rsidP="004555D1">
      <w:pPr>
        <w:spacing w:after="0" w:line="240" w:lineRule="auto"/>
        <w:rPr>
          <w:rFonts w:eastAsia="Times New Roman" w:cstheme="minorHAnsi"/>
          <w:color w:val="222222"/>
        </w:rPr>
      </w:pPr>
    </w:p>
    <w:p w14:paraId="41C56B9D" w14:textId="33345CC2" w:rsidR="00C4173A" w:rsidRDefault="00C4173A" w:rsidP="004555D1">
      <w:pPr>
        <w:spacing w:after="0" w:line="240" w:lineRule="auto"/>
        <w:rPr>
          <w:rFonts w:eastAsia="Times New Roman" w:cstheme="minorHAnsi"/>
          <w:color w:val="222222"/>
        </w:rPr>
      </w:pPr>
      <w:r w:rsidRPr="00C4173A">
        <w:rPr>
          <w:rFonts w:eastAsia="Times New Roman" w:cstheme="minorHAnsi"/>
          <w:b/>
          <w:bCs/>
          <w:color w:val="222222"/>
          <w:highlight w:val="yellow"/>
        </w:rPr>
        <w:t>ACTION ITEM:</w:t>
      </w:r>
      <w:r w:rsidRPr="00C4173A">
        <w:rPr>
          <w:rFonts w:eastAsia="Times New Roman" w:cstheme="minorHAnsi"/>
          <w:b/>
          <w:bCs/>
          <w:color w:val="222222"/>
        </w:rPr>
        <w:t xml:space="preserve"> </w:t>
      </w:r>
      <w:r>
        <w:rPr>
          <w:rFonts w:eastAsia="Times New Roman" w:cstheme="minorHAnsi"/>
          <w:color w:val="222222"/>
        </w:rPr>
        <w:t xml:space="preserve">Missy will review the budget to seek opportunities to cover an additional $10,000 in the FY 25-26 </w:t>
      </w:r>
      <w:r w:rsidR="00551CE9">
        <w:rPr>
          <w:rFonts w:eastAsia="Times New Roman" w:cstheme="minorHAnsi"/>
          <w:color w:val="222222"/>
        </w:rPr>
        <w:t>budget and</w:t>
      </w:r>
      <w:r>
        <w:rPr>
          <w:rFonts w:eastAsia="Times New Roman" w:cstheme="minorHAnsi"/>
          <w:color w:val="222222"/>
        </w:rPr>
        <w:t xml:space="preserve"> will seek guidance from the Finance Committee in their February Meeting. We will revisit this item in the March Board meeting. </w:t>
      </w:r>
    </w:p>
    <w:p w14:paraId="098C6277" w14:textId="77777777" w:rsidR="00C4173A" w:rsidRDefault="00C4173A" w:rsidP="004555D1">
      <w:pPr>
        <w:spacing w:after="0" w:line="240" w:lineRule="auto"/>
        <w:rPr>
          <w:rFonts w:eastAsia="Times New Roman" w:cstheme="minorHAnsi"/>
          <w:color w:val="222222"/>
        </w:rPr>
      </w:pPr>
    </w:p>
    <w:p w14:paraId="76DC6929" w14:textId="77777777" w:rsidR="004555D1" w:rsidRDefault="004555D1" w:rsidP="004555D1">
      <w:pPr>
        <w:spacing w:after="0" w:line="240" w:lineRule="auto"/>
        <w:rPr>
          <w:rFonts w:eastAsia="Times New Roman" w:cstheme="minorHAnsi"/>
          <w:color w:val="222222"/>
        </w:rPr>
      </w:pPr>
    </w:p>
    <w:p w14:paraId="36D9A20E" w14:textId="232B0C8C" w:rsidR="00F372D4" w:rsidRPr="00BA52B6" w:rsidRDefault="00F372D4" w:rsidP="00F372D4">
      <w:pPr>
        <w:spacing w:after="0" w:line="240" w:lineRule="auto"/>
        <w:rPr>
          <w:rFonts w:eastAsia="Times New Roman" w:cstheme="minorHAnsi"/>
          <w:b/>
          <w:bCs/>
          <w:color w:val="222222"/>
          <w:sz w:val="24"/>
          <w:szCs w:val="24"/>
        </w:rPr>
      </w:pPr>
      <w:r w:rsidRPr="00BA52B6">
        <w:rPr>
          <w:rFonts w:eastAsia="Times New Roman" w:cstheme="minorHAnsi"/>
          <w:b/>
          <w:bCs/>
          <w:color w:val="222222"/>
          <w:sz w:val="24"/>
          <w:szCs w:val="24"/>
        </w:rPr>
        <w:t>2</w:t>
      </w:r>
      <w:r w:rsidR="0089661C" w:rsidRPr="00BA52B6">
        <w:rPr>
          <w:rFonts w:eastAsia="Times New Roman" w:cstheme="minorHAnsi"/>
          <w:b/>
          <w:bCs/>
          <w:color w:val="222222"/>
          <w:sz w:val="24"/>
          <w:szCs w:val="24"/>
        </w:rPr>
        <w:t>9</w:t>
      </w:r>
      <w:r w:rsidRPr="00BA52B6">
        <w:rPr>
          <w:rFonts w:eastAsia="Times New Roman" w:cstheme="minorHAnsi"/>
          <w:b/>
          <w:bCs/>
          <w:color w:val="222222"/>
          <w:sz w:val="24"/>
          <w:szCs w:val="24"/>
        </w:rPr>
        <w:t>. Global Connections Committee Update (Mary Ellen)</w:t>
      </w:r>
    </w:p>
    <w:p w14:paraId="015DBD12" w14:textId="3967CC93" w:rsidR="0089661C" w:rsidRPr="00BA52B6" w:rsidRDefault="0089661C" w:rsidP="00F372D4">
      <w:pPr>
        <w:spacing w:after="0" w:line="240" w:lineRule="auto"/>
        <w:rPr>
          <w:rFonts w:eastAsia="Times New Roman" w:cstheme="minorHAnsi"/>
          <w:color w:val="222222"/>
        </w:rPr>
      </w:pPr>
      <w:r w:rsidRPr="00BA52B6">
        <w:rPr>
          <w:rFonts w:eastAsia="Times New Roman" w:cstheme="minorHAnsi"/>
          <w:color w:val="222222"/>
        </w:rPr>
        <w:t xml:space="preserve">Mary Ellen provided a brief update on topics that are top of mind for the International Student Services Committee and Global Connections Committee, for example: keeping up with changing technology, mental health of students as they navigate current world events, connections between career development and social justice, and connecting industry and labor. </w:t>
      </w:r>
    </w:p>
    <w:p w14:paraId="02FFFD3A" w14:textId="77777777" w:rsidR="0089661C" w:rsidRPr="00BA52B6" w:rsidRDefault="0089661C" w:rsidP="00F372D4">
      <w:pPr>
        <w:spacing w:after="0" w:line="240" w:lineRule="auto"/>
        <w:rPr>
          <w:rFonts w:eastAsia="Times New Roman" w:cstheme="minorHAnsi"/>
          <w:color w:val="222222"/>
        </w:rPr>
      </w:pPr>
    </w:p>
    <w:p w14:paraId="682A066C" w14:textId="77777777" w:rsidR="005458CA" w:rsidRPr="00BA52B6" w:rsidRDefault="005458CA" w:rsidP="005458CA">
      <w:pPr>
        <w:pStyle w:val="ListParagraph"/>
        <w:spacing w:after="0" w:line="240" w:lineRule="auto"/>
        <w:ind w:left="0"/>
        <w:rPr>
          <w:rFonts w:eastAsia="Times New Roman" w:cstheme="minorHAnsi"/>
          <w:color w:val="222222"/>
        </w:rPr>
      </w:pPr>
    </w:p>
    <w:p w14:paraId="2F45483C" w14:textId="55C18D79" w:rsidR="005458CA" w:rsidRPr="00BA52B6" w:rsidRDefault="0089661C" w:rsidP="005458CA">
      <w:pPr>
        <w:spacing w:after="0" w:line="240" w:lineRule="auto"/>
        <w:rPr>
          <w:rFonts w:eastAsia="Times New Roman" w:cstheme="minorHAnsi"/>
          <w:b/>
          <w:bCs/>
          <w:color w:val="222222"/>
          <w:sz w:val="24"/>
          <w:szCs w:val="24"/>
        </w:rPr>
      </w:pPr>
      <w:r w:rsidRPr="00BA52B6">
        <w:rPr>
          <w:rFonts w:eastAsia="Times New Roman" w:cstheme="minorHAnsi"/>
          <w:b/>
          <w:bCs/>
          <w:color w:val="222222"/>
          <w:sz w:val="24"/>
          <w:szCs w:val="24"/>
        </w:rPr>
        <w:t>30</w:t>
      </w:r>
      <w:r w:rsidR="005458CA" w:rsidRPr="00BA52B6">
        <w:rPr>
          <w:rFonts w:eastAsia="Times New Roman" w:cstheme="minorHAnsi"/>
          <w:b/>
          <w:bCs/>
          <w:color w:val="222222"/>
          <w:sz w:val="24"/>
          <w:szCs w:val="24"/>
        </w:rPr>
        <w:t>. Committee and Liaison Assignments (Dirk)</w:t>
      </w:r>
    </w:p>
    <w:p w14:paraId="0FF0E7F6" w14:textId="77777777" w:rsidR="005458CA" w:rsidRPr="00BA52B6" w:rsidRDefault="005458CA" w:rsidP="005458CA">
      <w:pPr>
        <w:spacing w:after="0" w:line="240" w:lineRule="auto"/>
        <w:rPr>
          <w:rFonts w:eastAsia="Times New Roman" w:cstheme="minorHAnsi"/>
          <w:i/>
          <w:iCs/>
          <w:color w:val="222222"/>
        </w:rPr>
      </w:pPr>
      <w:r w:rsidRPr="00BA52B6">
        <w:rPr>
          <w:rFonts w:eastAsia="Times New Roman" w:cstheme="minorHAnsi"/>
          <w:i/>
          <w:iCs/>
          <w:color w:val="222222"/>
        </w:rPr>
        <w:t>Please see the Committee and Liaison Assignment document provided on the NCDA Board webpage.</w:t>
      </w:r>
    </w:p>
    <w:p w14:paraId="27FF8AC1" w14:textId="77777777" w:rsidR="005458CA" w:rsidRDefault="005458CA" w:rsidP="005458CA">
      <w:pPr>
        <w:spacing w:after="0" w:line="240" w:lineRule="auto"/>
        <w:rPr>
          <w:rFonts w:eastAsia="Times New Roman" w:cstheme="minorHAnsi"/>
          <w:color w:val="222222"/>
        </w:rPr>
      </w:pPr>
      <w:r w:rsidRPr="00BA52B6">
        <w:rPr>
          <w:rFonts w:eastAsia="Times New Roman" w:cstheme="minorHAnsi"/>
          <w:color w:val="222222"/>
        </w:rPr>
        <w:t>Notes</w:t>
      </w:r>
    </w:p>
    <w:p w14:paraId="5F6946ED" w14:textId="511ABB04" w:rsidR="009C569D" w:rsidRDefault="009C569D" w:rsidP="005458CA">
      <w:pPr>
        <w:spacing w:after="0" w:line="240" w:lineRule="auto"/>
        <w:rPr>
          <w:rFonts w:eastAsia="Times New Roman" w:cstheme="minorHAnsi"/>
          <w:color w:val="222222"/>
        </w:rPr>
      </w:pPr>
      <w:r>
        <w:rPr>
          <w:rFonts w:eastAsia="Times New Roman" w:cstheme="minorHAnsi"/>
          <w:color w:val="222222"/>
        </w:rPr>
        <w:t xml:space="preserve">Dirk addressed action items from the June 2025 meeting that focused on dedicating time to providing clearer support and direction to NCDA Committees. The June action items included: </w:t>
      </w:r>
    </w:p>
    <w:p w14:paraId="7A45BF2B" w14:textId="77777777" w:rsidR="005458CA" w:rsidRDefault="005458CA" w:rsidP="005458CA">
      <w:pPr>
        <w:pStyle w:val="ListParagraph"/>
        <w:numPr>
          <w:ilvl w:val="0"/>
          <w:numId w:val="40"/>
        </w:numPr>
        <w:spacing w:after="0" w:line="240" w:lineRule="auto"/>
        <w:rPr>
          <w:rFonts w:eastAsia="Times New Roman" w:cstheme="minorHAnsi"/>
          <w:color w:val="222222"/>
        </w:rPr>
      </w:pPr>
      <w:r w:rsidRPr="004555D1">
        <w:rPr>
          <w:rFonts w:eastAsia="Times New Roman" w:cstheme="minorHAnsi"/>
          <w:color w:val="222222"/>
        </w:rPr>
        <w:t>Let’s dedicate some time to Committee descriptions and strategic directions in October.  How do we re-emphasize Committee work, and help them feel confident in their connections to be at their best?</w:t>
      </w:r>
    </w:p>
    <w:p w14:paraId="60C3BC78" w14:textId="77777777" w:rsidR="005458CA" w:rsidRPr="004555D1" w:rsidRDefault="005458CA" w:rsidP="005458CA">
      <w:pPr>
        <w:pStyle w:val="ListParagraph"/>
        <w:numPr>
          <w:ilvl w:val="0"/>
          <w:numId w:val="40"/>
        </w:numPr>
        <w:spacing w:after="0" w:line="240" w:lineRule="auto"/>
        <w:rPr>
          <w:rFonts w:eastAsia="Times New Roman" w:cstheme="minorHAnsi"/>
          <w:color w:val="222222"/>
        </w:rPr>
      </w:pPr>
      <w:r w:rsidRPr="004555D1">
        <w:rPr>
          <w:rFonts w:eastAsia="Times New Roman" w:cstheme="minorHAnsi"/>
          <w:color w:val="222222"/>
        </w:rPr>
        <w:lastRenderedPageBreak/>
        <w:t>Please review the Committee Annual Reports for FY 24-25, which are posted on the Committee Page and sent to the Board on September 18</w:t>
      </w:r>
    </w:p>
    <w:p w14:paraId="50223E81" w14:textId="77777777" w:rsidR="005458CA" w:rsidRDefault="005458CA" w:rsidP="005458CA">
      <w:pPr>
        <w:pStyle w:val="ListParagraph"/>
        <w:spacing w:after="0" w:line="240" w:lineRule="auto"/>
        <w:ind w:left="0"/>
        <w:rPr>
          <w:rFonts w:eastAsia="Times New Roman" w:cstheme="minorHAnsi"/>
          <w:color w:val="222222"/>
        </w:rPr>
      </w:pPr>
    </w:p>
    <w:p w14:paraId="60A5000D" w14:textId="4A8CACA4" w:rsidR="009C569D" w:rsidRDefault="009C569D" w:rsidP="005458CA">
      <w:pPr>
        <w:pStyle w:val="ListParagraph"/>
        <w:spacing w:after="0" w:line="240" w:lineRule="auto"/>
        <w:ind w:left="0"/>
        <w:rPr>
          <w:rFonts w:eastAsia="Times New Roman" w:cstheme="minorHAnsi"/>
          <w:color w:val="222222"/>
        </w:rPr>
      </w:pPr>
      <w:r>
        <w:rPr>
          <w:rFonts w:eastAsia="Times New Roman" w:cstheme="minorHAnsi"/>
          <w:color w:val="222222"/>
        </w:rPr>
        <w:t xml:space="preserve">Dirk asked all Board Members to review the descriptions of the Committees that they serve as a Liaison to, with a focus on where each committee connects to the NCDA Strategic Plan. He would like us to think about not just the “nice to haves”, but rather the “need to haves.” What roles does each committee play that are essential? </w:t>
      </w:r>
    </w:p>
    <w:p w14:paraId="5496BF23" w14:textId="77777777" w:rsidR="009C569D" w:rsidRDefault="009C569D" w:rsidP="005458CA">
      <w:pPr>
        <w:pStyle w:val="ListParagraph"/>
        <w:spacing w:after="0" w:line="240" w:lineRule="auto"/>
        <w:ind w:left="0"/>
        <w:rPr>
          <w:rFonts w:eastAsia="Times New Roman" w:cstheme="minorHAnsi"/>
          <w:color w:val="222222"/>
        </w:rPr>
      </w:pPr>
    </w:p>
    <w:p w14:paraId="67BD671F" w14:textId="6855044C" w:rsidR="005458CA" w:rsidRDefault="005458CA" w:rsidP="004555D1">
      <w:pPr>
        <w:spacing w:after="0" w:line="240" w:lineRule="auto"/>
        <w:rPr>
          <w:rFonts w:eastAsia="Times New Roman" w:cstheme="minorHAnsi"/>
          <w:color w:val="222222"/>
        </w:rPr>
      </w:pPr>
      <w:r w:rsidRPr="005458CA">
        <w:rPr>
          <w:rFonts w:eastAsia="Times New Roman" w:cstheme="minorHAnsi"/>
          <w:b/>
          <w:bCs/>
          <w:color w:val="222222"/>
          <w:highlight w:val="yellow"/>
        </w:rPr>
        <w:t>ACTION ITEM:</w:t>
      </w:r>
      <w:r w:rsidRPr="005458CA">
        <w:rPr>
          <w:rFonts w:eastAsia="Times New Roman" w:cstheme="minorHAnsi"/>
          <w:b/>
          <w:bCs/>
          <w:color w:val="222222"/>
        </w:rPr>
        <w:t xml:space="preserve"> </w:t>
      </w:r>
      <w:r w:rsidR="009C569D">
        <w:rPr>
          <w:rFonts w:eastAsia="Times New Roman" w:cstheme="minorHAnsi"/>
          <w:color w:val="222222"/>
        </w:rPr>
        <w:t xml:space="preserve">Each Board Member is asked to review the descriptions of the </w:t>
      </w:r>
      <w:r w:rsidR="0089661C">
        <w:rPr>
          <w:rFonts w:eastAsia="Times New Roman" w:cstheme="minorHAnsi"/>
          <w:color w:val="222222"/>
        </w:rPr>
        <w:t>Committees</w:t>
      </w:r>
      <w:r w:rsidR="009C569D">
        <w:rPr>
          <w:rFonts w:eastAsia="Times New Roman" w:cstheme="minorHAnsi"/>
          <w:color w:val="222222"/>
        </w:rPr>
        <w:t xml:space="preserve"> they currently support. </w:t>
      </w:r>
      <w:r w:rsidR="0089661C">
        <w:rPr>
          <w:rFonts w:eastAsia="Times New Roman" w:cstheme="minorHAnsi"/>
          <w:color w:val="222222"/>
        </w:rPr>
        <w:t xml:space="preserve">Please consider: </w:t>
      </w:r>
      <w:r>
        <w:rPr>
          <w:rFonts w:eastAsia="Times New Roman" w:cstheme="minorHAnsi"/>
          <w:color w:val="222222"/>
        </w:rPr>
        <w:t xml:space="preserve">Where do you see </w:t>
      </w:r>
      <w:r w:rsidR="0089661C">
        <w:rPr>
          <w:rFonts w:eastAsia="Times New Roman" w:cstheme="minorHAnsi"/>
          <w:color w:val="222222"/>
        </w:rPr>
        <w:t xml:space="preserve">this </w:t>
      </w:r>
      <w:r>
        <w:rPr>
          <w:rFonts w:eastAsia="Times New Roman" w:cstheme="minorHAnsi"/>
          <w:color w:val="222222"/>
        </w:rPr>
        <w:t xml:space="preserve">committee being most impactful in relation to the strategic plan? </w:t>
      </w:r>
      <w:r w:rsidRPr="005458CA">
        <w:rPr>
          <w:rFonts w:eastAsia="Times New Roman" w:cstheme="minorHAnsi"/>
          <w:b/>
          <w:bCs/>
          <w:i/>
          <w:iCs/>
          <w:color w:val="222222"/>
        </w:rPr>
        <w:t>(ALL)</w:t>
      </w:r>
    </w:p>
    <w:p w14:paraId="27D8CA22" w14:textId="77777777" w:rsidR="00EB3040" w:rsidRDefault="00EB3040" w:rsidP="00866C6B">
      <w:pPr>
        <w:pStyle w:val="ListParagraph"/>
        <w:spacing w:after="0" w:line="240" w:lineRule="auto"/>
        <w:ind w:left="0"/>
        <w:rPr>
          <w:rFonts w:eastAsia="Times New Roman" w:cstheme="minorHAnsi"/>
          <w:color w:val="222222"/>
        </w:rPr>
      </w:pPr>
    </w:p>
    <w:p w14:paraId="2B44FD51" w14:textId="77777777" w:rsidR="009B28F1" w:rsidRDefault="009B28F1" w:rsidP="00866C6B">
      <w:pPr>
        <w:pStyle w:val="ListParagraph"/>
        <w:spacing w:after="0" w:line="240" w:lineRule="auto"/>
        <w:ind w:left="0"/>
        <w:rPr>
          <w:rFonts w:eastAsia="Times New Roman" w:cstheme="minorHAnsi"/>
          <w:color w:val="222222"/>
        </w:rPr>
      </w:pPr>
    </w:p>
    <w:p w14:paraId="7AF0EDC2" w14:textId="77777777" w:rsidR="00B01CB2" w:rsidRDefault="00B01CB2" w:rsidP="00866C6B">
      <w:pPr>
        <w:pStyle w:val="ListParagraph"/>
        <w:spacing w:after="0" w:line="240" w:lineRule="auto"/>
        <w:ind w:left="0"/>
        <w:rPr>
          <w:rFonts w:eastAsia="Times New Roman" w:cstheme="minorHAnsi"/>
          <w:color w:val="222222"/>
        </w:rPr>
      </w:pPr>
    </w:p>
    <w:p w14:paraId="4BF1A67E" w14:textId="4598EA95" w:rsidR="009B28F1" w:rsidRPr="00E024A4" w:rsidRDefault="009B28F1" w:rsidP="00E163B0">
      <w:pPr>
        <w:spacing w:after="0" w:line="240" w:lineRule="auto"/>
        <w:ind w:left="360"/>
        <w:rPr>
          <w:rFonts w:eastAsia="Times New Roman" w:cstheme="minorHAnsi"/>
          <w:color w:val="222222"/>
          <w:highlight w:val="yellow"/>
        </w:rPr>
      </w:pPr>
      <w:r w:rsidRPr="00866C6B">
        <w:rPr>
          <w:rFonts w:eastAsia="Times New Roman" w:cstheme="minorHAnsi"/>
          <w:b/>
          <w:bCs/>
          <w:color w:val="222222"/>
          <w:highlight w:val="yellow"/>
        </w:rPr>
        <w:t xml:space="preserve">MOTION </w:t>
      </w:r>
      <w:r w:rsidRPr="00E024A4">
        <w:rPr>
          <w:rFonts w:eastAsia="Times New Roman" w:cstheme="minorHAnsi"/>
          <w:color w:val="222222"/>
          <w:highlight w:val="yellow"/>
        </w:rPr>
        <w:t xml:space="preserve">was made by </w:t>
      </w:r>
      <w:r w:rsidR="00E024A4" w:rsidRPr="00E024A4">
        <w:rPr>
          <w:rFonts w:eastAsia="Times New Roman" w:cstheme="minorHAnsi"/>
          <w:color w:val="222222"/>
          <w:highlight w:val="yellow"/>
        </w:rPr>
        <w:t>Carla</w:t>
      </w:r>
      <w:r w:rsidRPr="00E024A4">
        <w:rPr>
          <w:rFonts w:eastAsia="Times New Roman" w:cstheme="minorHAnsi"/>
          <w:color w:val="222222"/>
          <w:highlight w:val="yellow"/>
        </w:rPr>
        <w:t xml:space="preserve"> to end the meeting. </w:t>
      </w:r>
    </w:p>
    <w:p w14:paraId="108CFD07" w14:textId="323B4C79" w:rsidR="009B28F1" w:rsidRPr="00E024A4" w:rsidRDefault="009B28F1" w:rsidP="00E163B0">
      <w:pPr>
        <w:spacing w:after="0" w:line="240" w:lineRule="auto"/>
        <w:ind w:left="360"/>
        <w:rPr>
          <w:rFonts w:eastAsia="Times New Roman" w:cstheme="minorHAnsi"/>
          <w:highlight w:val="yellow"/>
        </w:rPr>
      </w:pPr>
      <w:r w:rsidRPr="00E024A4">
        <w:rPr>
          <w:rFonts w:eastAsia="Times New Roman" w:cstheme="minorHAnsi"/>
          <w:highlight w:val="yellow"/>
        </w:rPr>
        <w:t xml:space="preserve">Seconded by </w:t>
      </w:r>
      <w:r w:rsidR="00E024A4" w:rsidRPr="00E024A4">
        <w:rPr>
          <w:rFonts w:eastAsia="Times New Roman" w:cstheme="minorHAnsi"/>
          <w:color w:val="222222"/>
          <w:highlight w:val="yellow"/>
        </w:rPr>
        <w:t>Amanda</w:t>
      </w:r>
      <w:r w:rsidRPr="00E024A4">
        <w:rPr>
          <w:rFonts w:eastAsia="Times New Roman" w:cstheme="minorHAnsi"/>
          <w:highlight w:val="yellow"/>
        </w:rPr>
        <w:t>.</w:t>
      </w:r>
    </w:p>
    <w:p w14:paraId="0BD3B370" w14:textId="2250410C" w:rsidR="009B28F1" w:rsidRPr="00866C6B" w:rsidRDefault="009B28F1" w:rsidP="00E163B0">
      <w:pPr>
        <w:spacing w:after="0" w:line="240" w:lineRule="auto"/>
        <w:ind w:left="360"/>
        <w:rPr>
          <w:rFonts w:eastAsia="Times New Roman" w:cstheme="minorHAnsi"/>
          <w:color w:val="222222"/>
        </w:rPr>
      </w:pPr>
      <w:r w:rsidRPr="00E024A4">
        <w:rPr>
          <w:rFonts w:eastAsia="Times New Roman" w:cstheme="minorHAnsi"/>
          <w:color w:val="222222"/>
          <w:highlight w:val="yellow"/>
        </w:rPr>
        <w:t>Motion passes (</w:t>
      </w:r>
      <w:r w:rsidR="00E024A4" w:rsidRPr="00E024A4">
        <w:rPr>
          <w:rFonts w:eastAsia="Times New Roman" w:cstheme="minorHAnsi"/>
          <w:color w:val="222222"/>
          <w:highlight w:val="yellow"/>
        </w:rPr>
        <w:t>9</w:t>
      </w:r>
      <w:r w:rsidRPr="00E024A4">
        <w:rPr>
          <w:rFonts w:eastAsia="Times New Roman" w:cstheme="minorHAnsi"/>
          <w:color w:val="222222"/>
          <w:highlight w:val="yellow"/>
        </w:rPr>
        <w:t xml:space="preserve"> yes, </w:t>
      </w:r>
      <w:r w:rsidR="00E024A4" w:rsidRPr="00E024A4">
        <w:rPr>
          <w:rFonts w:eastAsia="Times New Roman" w:cstheme="minorHAnsi"/>
          <w:color w:val="222222"/>
          <w:highlight w:val="yellow"/>
        </w:rPr>
        <w:t xml:space="preserve">0 </w:t>
      </w:r>
      <w:r w:rsidRPr="00E024A4">
        <w:rPr>
          <w:rFonts w:eastAsia="Times New Roman" w:cstheme="minorHAnsi"/>
          <w:color w:val="222222"/>
          <w:highlight w:val="yellow"/>
        </w:rPr>
        <w:t xml:space="preserve">no, </w:t>
      </w:r>
      <w:r w:rsidR="00E024A4" w:rsidRPr="00E024A4">
        <w:rPr>
          <w:rFonts w:eastAsia="Times New Roman" w:cstheme="minorHAnsi"/>
          <w:color w:val="222222"/>
          <w:highlight w:val="yellow"/>
        </w:rPr>
        <w:t xml:space="preserve">0 </w:t>
      </w:r>
      <w:r w:rsidRPr="00E024A4">
        <w:rPr>
          <w:rFonts w:eastAsia="Times New Roman" w:cstheme="minorHAnsi"/>
          <w:color w:val="222222"/>
          <w:highlight w:val="yellow"/>
        </w:rPr>
        <w:t xml:space="preserve">abstain, </w:t>
      </w:r>
      <w:r w:rsidR="00E024A4" w:rsidRPr="00E024A4">
        <w:rPr>
          <w:rFonts w:eastAsia="Times New Roman" w:cstheme="minorHAnsi"/>
          <w:color w:val="222222"/>
          <w:highlight w:val="yellow"/>
        </w:rPr>
        <w:t>4</w:t>
      </w:r>
      <w:r w:rsidRPr="00E024A4">
        <w:rPr>
          <w:rFonts w:eastAsia="Times New Roman" w:cstheme="minorHAnsi"/>
          <w:color w:val="222222"/>
          <w:highlight w:val="yellow"/>
        </w:rPr>
        <w:t xml:space="preserve"> absent from </w:t>
      </w:r>
      <w:r w:rsidRPr="00866C6B">
        <w:rPr>
          <w:rFonts w:eastAsia="Times New Roman" w:cstheme="minorHAnsi"/>
          <w:color w:val="222222"/>
          <w:highlight w:val="yellow"/>
        </w:rPr>
        <w:t>meeting)</w:t>
      </w:r>
    </w:p>
    <w:p w14:paraId="76C37199" w14:textId="77777777" w:rsidR="009B28F1" w:rsidRPr="00866C6B" w:rsidRDefault="009B28F1" w:rsidP="009B28F1">
      <w:pPr>
        <w:pStyle w:val="ListParagraph"/>
        <w:spacing w:after="0" w:line="240" w:lineRule="auto"/>
        <w:ind w:left="0"/>
        <w:rPr>
          <w:rFonts w:eastAsia="Times New Roman" w:cstheme="minorHAnsi"/>
          <w:color w:val="222222"/>
        </w:rPr>
      </w:pPr>
    </w:p>
    <w:p w14:paraId="42E9FCE2" w14:textId="77777777" w:rsidR="009B28F1" w:rsidRPr="00866C6B" w:rsidRDefault="009B28F1" w:rsidP="009B28F1">
      <w:pPr>
        <w:pStyle w:val="ListParagraph"/>
        <w:spacing w:after="0" w:line="240" w:lineRule="auto"/>
        <w:ind w:left="0"/>
        <w:rPr>
          <w:rFonts w:eastAsia="Times New Roman" w:cstheme="minorHAnsi"/>
          <w:b/>
          <w:bCs/>
          <w:color w:val="222222"/>
          <w:sz w:val="24"/>
          <w:szCs w:val="24"/>
        </w:rPr>
      </w:pPr>
      <w:r w:rsidRPr="00866C6B">
        <w:rPr>
          <w:rFonts w:eastAsia="Times New Roman" w:cstheme="minorHAnsi"/>
          <w:b/>
          <w:bCs/>
          <w:color w:val="222222"/>
          <w:sz w:val="24"/>
          <w:szCs w:val="24"/>
        </w:rPr>
        <w:t>Adjourn</w:t>
      </w:r>
    </w:p>
    <w:p w14:paraId="25973F26" w14:textId="5E03702D" w:rsidR="009B28F1" w:rsidRPr="00866C6B" w:rsidRDefault="009B28F1" w:rsidP="009B28F1">
      <w:pPr>
        <w:pStyle w:val="ListParagraph"/>
        <w:spacing w:after="0" w:line="240" w:lineRule="auto"/>
        <w:ind w:left="0"/>
        <w:rPr>
          <w:rFonts w:eastAsia="Times New Roman" w:cstheme="minorHAnsi"/>
          <w:color w:val="222222"/>
        </w:rPr>
      </w:pPr>
      <w:r w:rsidRPr="00866C6B">
        <w:rPr>
          <w:rFonts w:eastAsia="Times New Roman" w:cstheme="minorHAnsi"/>
          <w:color w:val="222222"/>
        </w:rPr>
        <w:t xml:space="preserve">Adjourn </w:t>
      </w:r>
      <w:r w:rsidRPr="00E024A4">
        <w:rPr>
          <w:rFonts w:eastAsia="Times New Roman" w:cstheme="minorHAnsi"/>
          <w:color w:val="222222"/>
        </w:rPr>
        <w:t xml:space="preserve">at </w:t>
      </w:r>
      <w:r w:rsidR="002813A9" w:rsidRPr="00E024A4">
        <w:rPr>
          <w:rFonts w:eastAsia="Times New Roman" w:cstheme="minorHAnsi"/>
          <w:color w:val="222222"/>
        </w:rPr>
        <w:t>3</w:t>
      </w:r>
      <w:r w:rsidRPr="00E024A4">
        <w:rPr>
          <w:rFonts w:eastAsia="Times New Roman" w:cstheme="minorHAnsi"/>
          <w:color w:val="222222"/>
        </w:rPr>
        <w:t>:</w:t>
      </w:r>
      <w:r w:rsidR="00E024A4" w:rsidRPr="00E024A4">
        <w:rPr>
          <w:rFonts w:eastAsia="Times New Roman" w:cstheme="minorHAnsi"/>
          <w:color w:val="222222"/>
        </w:rPr>
        <w:t>17</w:t>
      </w:r>
      <w:r w:rsidRPr="00E024A4">
        <w:rPr>
          <w:rFonts w:eastAsia="Times New Roman" w:cstheme="minorHAnsi"/>
          <w:color w:val="222222"/>
        </w:rPr>
        <w:t xml:space="preserve"> </w:t>
      </w:r>
      <w:r w:rsidR="002813A9" w:rsidRPr="00E024A4">
        <w:rPr>
          <w:rFonts w:eastAsia="Times New Roman" w:cstheme="minorHAnsi"/>
          <w:color w:val="222222"/>
        </w:rPr>
        <w:t>P</w:t>
      </w:r>
      <w:r w:rsidRPr="00E024A4">
        <w:rPr>
          <w:rFonts w:eastAsia="Times New Roman" w:cstheme="minorHAnsi"/>
          <w:color w:val="222222"/>
        </w:rPr>
        <w:t>M</w:t>
      </w:r>
      <w:r w:rsidRPr="00866C6B">
        <w:rPr>
          <w:rFonts w:eastAsia="Times New Roman" w:cstheme="minorHAnsi"/>
          <w:color w:val="222222"/>
        </w:rPr>
        <w:t xml:space="preserve"> PT.</w:t>
      </w:r>
    </w:p>
    <w:p w14:paraId="53AF703F" w14:textId="77777777" w:rsidR="009B28F1" w:rsidRDefault="009B28F1" w:rsidP="00866C6B">
      <w:pPr>
        <w:pStyle w:val="ListParagraph"/>
        <w:spacing w:after="0" w:line="240" w:lineRule="auto"/>
        <w:ind w:left="0"/>
        <w:rPr>
          <w:rFonts w:eastAsia="Times New Roman" w:cstheme="minorHAnsi"/>
          <w:color w:val="222222"/>
        </w:rPr>
      </w:pPr>
    </w:p>
    <w:p w14:paraId="0AFD2B22" w14:textId="77777777" w:rsidR="009B28F1" w:rsidRDefault="009B28F1" w:rsidP="00866C6B">
      <w:pPr>
        <w:pStyle w:val="ListParagraph"/>
        <w:spacing w:after="0" w:line="240" w:lineRule="auto"/>
        <w:ind w:left="0"/>
        <w:rPr>
          <w:rFonts w:eastAsia="Times New Roman" w:cstheme="minorHAnsi"/>
          <w:color w:val="222222"/>
        </w:rPr>
      </w:pPr>
    </w:p>
    <w:p w14:paraId="366754DD" w14:textId="77777777" w:rsidR="009B28F1" w:rsidRPr="00866C6B" w:rsidRDefault="009B28F1" w:rsidP="00866C6B">
      <w:pPr>
        <w:pStyle w:val="ListParagraph"/>
        <w:spacing w:after="0" w:line="240" w:lineRule="auto"/>
        <w:ind w:left="0"/>
        <w:rPr>
          <w:rFonts w:eastAsia="Times New Roman" w:cstheme="minorHAnsi"/>
          <w:color w:val="222222"/>
        </w:rPr>
      </w:pPr>
    </w:p>
    <w:p w14:paraId="504C0656" w14:textId="582D1A86" w:rsidR="00F33CE1" w:rsidRPr="00866C6B" w:rsidRDefault="006D36B3" w:rsidP="00A859A7">
      <w:pPr>
        <w:pStyle w:val="PlainText"/>
        <w:rPr>
          <w:rFonts w:eastAsia="Times New Roman" w:cstheme="minorHAnsi"/>
          <w:color w:val="222222"/>
        </w:rPr>
      </w:pPr>
      <w:r w:rsidRPr="00BA52B6">
        <w:rPr>
          <w:rFonts w:asciiTheme="minorHAnsi" w:hAnsiTheme="minorHAnsi" w:cstheme="minorHAnsi"/>
          <w:i/>
          <w:iCs/>
          <w:szCs w:val="22"/>
        </w:rPr>
        <w:t xml:space="preserve">First draft of meeting minutes was submitted to the President and Deneen Pennington on </w:t>
      </w:r>
      <w:r w:rsidR="0097796B" w:rsidRPr="00BA52B6">
        <w:rPr>
          <w:rFonts w:asciiTheme="minorHAnsi" w:hAnsiTheme="minorHAnsi" w:cstheme="minorHAnsi"/>
          <w:i/>
          <w:iCs/>
          <w:color w:val="000000" w:themeColor="text1"/>
          <w:szCs w:val="22"/>
        </w:rPr>
        <w:t>November</w:t>
      </w:r>
      <w:r w:rsidRPr="00BA52B6">
        <w:rPr>
          <w:rFonts w:asciiTheme="minorHAnsi" w:hAnsiTheme="minorHAnsi" w:cstheme="minorHAnsi"/>
          <w:i/>
          <w:iCs/>
          <w:color w:val="000000" w:themeColor="text1"/>
          <w:szCs w:val="22"/>
        </w:rPr>
        <w:t xml:space="preserve"> </w:t>
      </w:r>
      <w:r w:rsidR="0089661C" w:rsidRPr="00BA52B6">
        <w:rPr>
          <w:rFonts w:asciiTheme="minorHAnsi" w:hAnsiTheme="minorHAnsi" w:cstheme="minorHAnsi"/>
          <w:i/>
          <w:iCs/>
          <w:color w:val="000000" w:themeColor="text1"/>
          <w:szCs w:val="22"/>
        </w:rPr>
        <w:t>28</w:t>
      </w:r>
      <w:r w:rsidRPr="00BA52B6">
        <w:rPr>
          <w:rFonts w:asciiTheme="minorHAnsi" w:hAnsiTheme="minorHAnsi" w:cstheme="minorHAnsi"/>
          <w:i/>
          <w:iCs/>
          <w:color w:val="000000" w:themeColor="text1"/>
          <w:szCs w:val="22"/>
        </w:rPr>
        <w:t xml:space="preserve">, 2025, by Julia Panke Makela. Last Updated </w:t>
      </w:r>
      <w:r w:rsidR="00D000FC">
        <w:rPr>
          <w:rFonts w:asciiTheme="minorHAnsi" w:hAnsiTheme="minorHAnsi" w:cstheme="minorHAnsi"/>
          <w:i/>
          <w:iCs/>
          <w:color w:val="000000" w:themeColor="text1"/>
          <w:szCs w:val="22"/>
        </w:rPr>
        <w:t>December 1</w:t>
      </w:r>
      <w:r w:rsidRPr="00BA52B6">
        <w:rPr>
          <w:rFonts w:asciiTheme="minorHAnsi" w:hAnsiTheme="minorHAnsi" w:cstheme="minorHAnsi"/>
          <w:i/>
          <w:iCs/>
          <w:color w:val="000000" w:themeColor="text1"/>
          <w:szCs w:val="22"/>
        </w:rPr>
        <w:t>, 2025.</w:t>
      </w:r>
      <w:r w:rsidR="00A60A5C" w:rsidRPr="00866C6B">
        <w:rPr>
          <w:rFonts w:eastAsia="Times New Roman" w:cstheme="minorHAnsi"/>
          <w:i/>
          <w:iCs/>
          <w:color w:val="222222"/>
        </w:rPr>
        <w:br/>
      </w:r>
    </w:p>
    <w:p w14:paraId="5E709FB0" w14:textId="77777777" w:rsidR="0051348D" w:rsidRPr="00866C6B" w:rsidRDefault="0051348D" w:rsidP="00866C6B">
      <w:pPr>
        <w:spacing w:after="0" w:line="240" w:lineRule="auto"/>
        <w:rPr>
          <w:rFonts w:eastAsia="Times New Roman" w:cstheme="minorHAnsi"/>
          <w:b/>
          <w:bCs/>
          <w:color w:val="222222"/>
        </w:rPr>
      </w:pPr>
    </w:p>
    <w:p w14:paraId="6B65D4A6" w14:textId="77777777" w:rsidR="00866C6B" w:rsidRPr="00866C6B" w:rsidRDefault="00866C6B">
      <w:pPr>
        <w:spacing w:after="0" w:line="240" w:lineRule="auto"/>
        <w:rPr>
          <w:rFonts w:eastAsia="Times New Roman" w:cstheme="minorHAnsi"/>
          <w:b/>
          <w:bCs/>
          <w:color w:val="222222"/>
        </w:rPr>
      </w:pPr>
    </w:p>
    <w:sectPr w:rsidR="00866C6B" w:rsidRPr="00866C6B" w:rsidSect="004151B0">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BC73" w14:textId="77777777" w:rsidR="00166A63" w:rsidRDefault="00166A63" w:rsidP="002E4B90">
      <w:pPr>
        <w:spacing w:after="0" w:line="240" w:lineRule="auto"/>
      </w:pPr>
      <w:r>
        <w:separator/>
      </w:r>
    </w:p>
  </w:endnote>
  <w:endnote w:type="continuationSeparator" w:id="0">
    <w:p w14:paraId="40F9A752" w14:textId="77777777" w:rsidR="00166A63" w:rsidRDefault="00166A63"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644B" w14:textId="77777777" w:rsidR="00166A63" w:rsidRDefault="00166A63" w:rsidP="002E4B90">
      <w:pPr>
        <w:spacing w:after="0" w:line="240" w:lineRule="auto"/>
      </w:pPr>
      <w:r>
        <w:separator/>
      </w:r>
    </w:p>
  </w:footnote>
  <w:footnote w:type="continuationSeparator" w:id="0">
    <w:p w14:paraId="1C4193E4" w14:textId="77777777" w:rsidR="00166A63" w:rsidRDefault="00166A63"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6C"/>
    <w:multiLevelType w:val="hybridMultilevel"/>
    <w:tmpl w:val="6CC8A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9F4"/>
    <w:multiLevelType w:val="hybridMultilevel"/>
    <w:tmpl w:val="0AEA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EB"/>
    <w:multiLevelType w:val="hybridMultilevel"/>
    <w:tmpl w:val="4C527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C6362"/>
    <w:multiLevelType w:val="hybridMultilevel"/>
    <w:tmpl w:val="7C60D2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6CA"/>
    <w:multiLevelType w:val="hybridMultilevel"/>
    <w:tmpl w:val="98F8D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BA0A25"/>
    <w:multiLevelType w:val="hybridMultilevel"/>
    <w:tmpl w:val="DFA8C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385BF6"/>
    <w:multiLevelType w:val="hybridMultilevel"/>
    <w:tmpl w:val="76F0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F1F01"/>
    <w:multiLevelType w:val="hybridMultilevel"/>
    <w:tmpl w:val="3A121F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D93B2B"/>
    <w:multiLevelType w:val="hybridMultilevel"/>
    <w:tmpl w:val="1FF4151C"/>
    <w:lvl w:ilvl="0" w:tplc="271CC15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EC5A4D"/>
    <w:multiLevelType w:val="hybridMultilevel"/>
    <w:tmpl w:val="F482D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16E9D"/>
    <w:multiLevelType w:val="hybridMultilevel"/>
    <w:tmpl w:val="BD6C6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465CD5"/>
    <w:multiLevelType w:val="hybridMultilevel"/>
    <w:tmpl w:val="20B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D5D04"/>
    <w:multiLevelType w:val="hybridMultilevel"/>
    <w:tmpl w:val="3A52A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5F0E28"/>
    <w:multiLevelType w:val="hybridMultilevel"/>
    <w:tmpl w:val="A57E5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66618"/>
    <w:multiLevelType w:val="hybridMultilevel"/>
    <w:tmpl w:val="EBDE24AA"/>
    <w:lvl w:ilvl="0" w:tplc="04090005">
      <w:start w:val="1"/>
      <w:numFmt w:val="bullet"/>
      <w:lvlText w:val=""/>
      <w:lvlJc w:val="left"/>
      <w:pPr>
        <w:ind w:left="720" w:hanging="360"/>
      </w:pPr>
      <w:rPr>
        <w:rFonts w:ascii="Wingdings" w:hAnsi="Wingdings" w:hint="default"/>
      </w:rPr>
    </w:lvl>
    <w:lvl w:ilvl="1" w:tplc="D416D6E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72C4D"/>
    <w:multiLevelType w:val="hybridMultilevel"/>
    <w:tmpl w:val="9F226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E518E"/>
    <w:multiLevelType w:val="hybridMultilevel"/>
    <w:tmpl w:val="044C43BA"/>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81BDB"/>
    <w:multiLevelType w:val="hybridMultilevel"/>
    <w:tmpl w:val="8FCE6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9E5DB0"/>
    <w:multiLevelType w:val="hybridMultilevel"/>
    <w:tmpl w:val="E39C6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7534E4"/>
    <w:multiLevelType w:val="hybridMultilevel"/>
    <w:tmpl w:val="B10A6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455DA"/>
    <w:multiLevelType w:val="hybridMultilevel"/>
    <w:tmpl w:val="C4EAE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B309F"/>
    <w:multiLevelType w:val="hybridMultilevel"/>
    <w:tmpl w:val="F202B8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1B413C"/>
    <w:multiLevelType w:val="hybridMultilevel"/>
    <w:tmpl w:val="AED84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6A7B38"/>
    <w:multiLevelType w:val="hybridMultilevel"/>
    <w:tmpl w:val="DDB2A5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2A03E7"/>
    <w:multiLevelType w:val="hybridMultilevel"/>
    <w:tmpl w:val="E1449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3E22D3"/>
    <w:multiLevelType w:val="hybridMultilevel"/>
    <w:tmpl w:val="714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A85A3E"/>
    <w:multiLevelType w:val="hybridMultilevel"/>
    <w:tmpl w:val="6B1A3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AB4A6F"/>
    <w:multiLevelType w:val="hybridMultilevel"/>
    <w:tmpl w:val="6FE88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26"/>
  </w:num>
  <w:num w:numId="2" w16cid:durableId="512915199">
    <w:abstractNumId w:val="12"/>
  </w:num>
  <w:num w:numId="3" w16cid:durableId="1969701976">
    <w:abstractNumId w:val="21"/>
  </w:num>
  <w:num w:numId="4" w16cid:durableId="2009214273">
    <w:abstractNumId w:val="28"/>
  </w:num>
  <w:num w:numId="5" w16cid:durableId="231697021">
    <w:abstractNumId w:val="3"/>
  </w:num>
  <w:num w:numId="6" w16cid:durableId="1537431801">
    <w:abstractNumId w:val="18"/>
  </w:num>
  <w:num w:numId="7" w16cid:durableId="1764953101">
    <w:abstractNumId w:val="41"/>
  </w:num>
  <w:num w:numId="8" w16cid:durableId="407270253">
    <w:abstractNumId w:val="39"/>
  </w:num>
  <w:num w:numId="9" w16cid:durableId="719205607">
    <w:abstractNumId w:val="23"/>
  </w:num>
  <w:num w:numId="10" w16cid:durableId="1341588824">
    <w:abstractNumId w:val="16"/>
  </w:num>
  <w:num w:numId="11" w16cid:durableId="3099519">
    <w:abstractNumId w:val="8"/>
  </w:num>
  <w:num w:numId="12" w16cid:durableId="570316190">
    <w:abstractNumId w:val="29"/>
  </w:num>
  <w:num w:numId="13" w16cid:durableId="2011567131">
    <w:abstractNumId w:val="2"/>
  </w:num>
  <w:num w:numId="14" w16cid:durableId="1589075396">
    <w:abstractNumId w:val="42"/>
  </w:num>
  <w:num w:numId="15" w16cid:durableId="1608850034">
    <w:abstractNumId w:val="24"/>
  </w:num>
  <w:num w:numId="16" w16cid:durableId="1605336578">
    <w:abstractNumId w:val="14"/>
  </w:num>
  <w:num w:numId="17" w16cid:durableId="1593322028">
    <w:abstractNumId w:val="17"/>
  </w:num>
  <w:num w:numId="18" w16cid:durableId="233706667">
    <w:abstractNumId w:val="11"/>
  </w:num>
  <w:num w:numId="19" w16cid:durableId="1940143391">
    <w:abstractNumId w:val="27"/>
  </w:num>
  <w:num w:numId="20" w16cid:durableId="2129735563">
    <w:abstractNumId w:val="15"/>
  </w:num>
  <w:num w:numId="21" w16cid:durableId="149758806">
    <w:abstractNumId w:val="31"/>
  </w:num>
  <w:num w:numId="22" w16cid:durableId="229770915">
    <w:abstractNumId w:val="33"/>
  </w:num>
  <w:num w:numId="23" w16cid:durableId="1670712486">
    <w:abstractNumId w:val="40"/>
  </w:num>
  <w:num w:numId="24" w16cid:durableId="2125540469">
    <w:abstractNumId w:val="30"/>
  </w:num>
  <w:num w:numId="25" w16cid:durableId="1162818640">
    <w:abstractNumId w:val="4"/>
  </w:num>
  <w:num w:numId="26" w16cid:durableId="2068608339">
    <w:abstractNumId w:val="20"/>
  </w:num>
  <w:num w:numId="27" w16cid:durableId="939340088">
    <w:abstractNumId w:val="35"/>
  </w:num>
  <w:num w:numId="28" w16cid:durableId="320500282">
    <w:abstractNumId w:val="37"/>
  </w:num>
  <w:num w:numId="29" w16cid:durableId="717052409">
    <w:abstractNumId w:val="36"/>
  </w:num>
  <w:num w:numId="30" w16cid:durableId="288626812">
    <w:abstractNumId w:val="43"/>
  </w:num>
  <w:num w:numId="31" w16cid:durableId="331105948">
    <w:abstractNumId w:val="13"/>
  </w:num>
  <w:num w:numId="32" w16cid:durableId="1622178758">
    <w:abstractNumId w:val="25"/>
  </w:num>
  <w:num w:numId="33" w16cid:durableId="37827968">
    <w:abstractNumId w:val="22"/>
  </w:num>
  <w:num w:numId="34" w16cid:durableId="75327769">
    <w:abstractNumId w:val="19"/>
  </w:num>
  <w:num w:numId="35" w16cid:durableId="1429501144">
    <w:abstractNumId w:val="34"/>
  </w:num>
  <w:num w:numId="36" w16cid:durableId="1021278418">
    <w:abstractNumId w:val="32"/>
  </w:num>
  <w:num w:numId="37" w16cid:durableId="1202786611">
    <w:abstractNumId w:val="9"/>
  </w:num>
  <w:num w:numId="38" w16cid:durableId="1609966430">
    <w:abstractNumId w:val="6"/>
  </w:num>
  <w:num w:numId="39" w16cid:durableId="325981755">
    <w:abstractNumId w:val="10"/>
  </w:num>
  <w:num w:numId="40" w16cid:durableId="1880391478">
    <w:abstractNumId w:val="1"/>
  </w:num>
  <w:num w:numId="41" w16cid:durableId="1729843561">
    <w:abstractNumId w:val="0"/>
  </w:num>
  <w:num w:numId="42" w16cid:durableId="624040974">
    <w:abstractNumId w:val="38"/>
  </w:num>
  <w:num w:numId="43" w16cid:durableId="1612978285">
    <w:abstractNumId w:val="5"/>
  </w:num>
  <w:num w:numId="44" w16cid:durableId="126013798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0457B"/>
    <w:rsid w:val="0000574E"/>
    <w:rsid w:val="0001006A"/>
    <w:rsid w:val="000108CB"/>
    <w:rsid w:val="00015419"/>
    <w:rsid w:val="00015B95"/>
    <w:rsid w:val="00016AB9"/>
    <w:rsid w:val="00020EDD"/>
    <w:rsid w:val="00023B4D"/>
    <w:rsid w:val="0002645A"/>
    <w:rsid w:val="000329B8"/>
    <w:rsid w:val="00032E45"/>
    <w:rsid w:val="00034A72"/>
    <w:rsid w:val="0004100E"/>
    <w:rsid w:val="000418D4"/>
    <w:rsid w:val="000421FD"/>
    <w:rsid w:val="00046445"/>
    <w:rsid w:val="000474AD"/>
    <w:rsid w:val="00047DFC"/>
    <w:rsid w:val="00051A00"/>
    <w:rsid w:val="00051C6D"/>
    <w:rsid w:val="00053564"/>
    <w:rsid w:val="0005424D"/>
    <w:rsid w:val="000542BF"/>
    <w:rsid w:val="00054BB6"/>
    <w:rsid w:val="00057CA2"/>
    <w:rsid w:val="00061A1D"/>
    <w:rsid w:val="00062375"/>
    <w:rsid w:val="00067A06"/>
    <w:rsid w:val="00067F19"/>
    <w:rsid w:val="000770BA"/>
    <w:rsid w:val="00080D06"/>
    <w:rsid w:val="00080D8E"/>
    <w:rsid w:val="00081906"/>
    <w:rsid w:val="00085B08"/>
    <w:rsid w:val="00085E14"/>
    <w:rsid w:val="00091138"/>
    <w:rsid w:val="00092B0D"/>
    <w:rsid w:val="00093DEB"/>
    <w:rsid w:val="00094FC6"/>
    <w:rsid w:val="00097A69"/>
    <w:rsid w:val="000A33C4"/>
    <w:rsid w:val="000A4000"/>
    <w:rsid w:val="000A45D0"/>
    <w:rsid w:val="000A45D8"/>
    <w:rsid w:val="000A5AD6"/>
    <w:rsid w:val="000B0542"/>
    <w:rsid w:val="000B1FF4"/>
    <w:rsid w:val="000B5640"/>
    <w:rsid w:val="000B5EFD"/>
    <w:rsid w:val="000C06BD"/>
    <w:rsid w:val="000C4A8F"/>
    <w:rsid w:val="000C5D6F"/>
    <w:rsid w:val="000C5F1A"/>
    <w:rsid w:val="000C6042"/>
    <w:rsid w:val="000C797D"/>
    <w:rsid w:val="000D149B"/>
    <w:rsid w:val="000D26E2"/>
    <w:rsid w:val="000D2785"/>
    <w:rsid w:val="000D405D"/>
    <w:rsid w:val="000D5BE9"/>
    <w:rsid w:val="000D63BA"/>
    <w:rsid w:val="000D7EC6"/>
    <w:rsid w:val="000E1E55"/>
    <w:rsid w:val="000E3FC9"/>
    <w:rsid w:val="000E5BC1"/>
    <w:rsid w:val="000E5CB5"/>
    <w:rsid w:val="000E6722"/>
    <w:rsid w:val="000F02B3"/>
    <w:rsid w:val="000F1FA2"/>
    <w:rsid w:val="000F2C98"/>
    <w:rsid w:val="000F3AB2"/>
    <w:rsid w:val="000F4152"/>
    <w:rsid w:val="000F6B0E"/>
    <w:rsid w:val="001010F7"/>
    <w:rsid w:val="00106565"/>
    <w:rsid w:val="001076BD"/>
    <w:rsid w:val="00110294"/>
    <w:rsid w:val="0011203F"/>
    <w:rsid w:val="001132DA"/>
    <w:rsid w:val="001134F0"/>
    <w:rsid w:val="00114ACA"/>
    <w:rsid w:val="0011544D"/>
    <w:rsid w:val="001209D9"/>
    <w:rsid w:val="00121C1D"/>
    <w:rsid w:val="0012261D"/>
    <w:rsid w:val="0012466F"/>
    <w:rsid w:val="00126911"/>
    <w:rsid w:val="00127FA8"/>
    <w:rsid w:val="00130001"/>
    <w:rsid w:val="00130B56"/>
    <w:rsid w:val="001315C7"/>
    <w:rsid w:val="00135082"/>
    <w:rsid w:val="001354E2"/>
    <w:rsid w:val="00136FE2"/>
    <w:rsid w:val="00141052"/>
    <w:rsid w:val="001433F0"/>
    <w:rsid w:val="00144EEF"/>
    <w:rsid w:val="001456B5"/>
    <w:rsid w:val="00146437"/>
    <w:rsid w:val="00146F85"/>
    <w:rsid w:val="00147DAF"/>
    <w:rsid w:val="00151A79"/>
    <w:rsid w:val="001522E6"/>
    <w:rsid w:val="00152AFB"/>
    <w:rsid w:val="0015606D"/>
    <w:rsid w:val="00160025"/>
    <w:rsid w:val="00166493"/>
    <w:rsid w:val="00166A63"/>
    <w:rsid w:val="00172315"/>
    <w:rsid w:val="00174FC9"/>
    <w:rsid w:val="00176956"/>
    <w:rsid w:val="00177620"/>
    <w:rsid w:val="0018093C"/>
    <w:rsid w:val="00180C69"/>
    <w:rsid w:val="00180D05"/>
    <w:rsid w:val="001811E5"/>
    <w:rsid w:val="00182DA8"/>
    <w:rsid w:val="00183666"/>
    <w:rsid w:val="00183B80"/>
    <w:rsid w:val="00190538"/>
    <w:rsid w:val="00193A89"/>
    <w:rsid w:val="00195207"/>
    <w:rsid w:val="00195557"/>
    <w:rsid w:val="00195579"/>
    <w:rsid w:val="00195A99"/>
    <w:rsid w:val="00196704"/>
    <w:rsid w:val="00196744"/>
    <w:rsid w:val="001A1480"/>
    <w:rsid w:val="001A1968"/>
    <w:rsid w:val="001A1E39"/>
    <w:rsid w:val="001A4844"/>
    <w:rsid w:val="001A6B0F"/>
    <w:rsid w:val="001B02F9"/>
    <w:rsid w:val="001B08DE"/>
    <w:rsid w:val="001B1CBE"/>
    <w:rsid w:val="001B5AC1"/>
    <w:rsid w:val="001B7035"/>
    <w:rsid w:val="001C1354"/>
    <w:rsid w:val="001C1656"/>
    <w:rsid w:val="001C2322"/>
    <w:rsid w:val="001C486E"/>
    <w:rsid w:val="001C71DF"/>
    <w:rsid w:val="001C7ECA"/>
    <w:rsid w:val="001D16F2"/>
    <w:rsid w:val="001D2D74"/>
    <w:rsid w:val="001D5251"/>
    <w:rsid w:val="001D62B2"/>
    <w:rsid w:val="001E0317"/>
    <w:rsid w:val="001E0ABF"/>
    <w:rsid w:val="001E109A"/>
    <w:rsid w:val="001E19C8"/>
    <w:rsid w:val="001E31E1"/>
    <w:rsid w:val="001E32A4"/>
    <w:rsid w:val="001E4896"/>
    <w:rsid w:val="001F4262"/>
    <w:rsid w:val="00200148"/>
    <w:rsid w:val="00204282"/>
    <w:rsid w:val="00207F91"/>
    <w:rsid w:val="00211186"/>
    <w:rsid w:val="002111EB"/>
    <w:rsid w:val="0021279F"/>
    <w:rsid w:val="00213692"/>
    <w:rsid w:val="0021531C"/>
    <w:rsid w:val="00216BA4"/>
    <w:rsid w:val="00217644"/>
    <w:rsid w:val="0022410C"/>
    <w:rsid w:val="00224476"/>
    <w:rsid w:val="00224CD4"/>
    <w:rsid w:val="00225AFB"/>
    <w:rsid w:val="00231E9C"/>
    <w:rsid w:val="002333E5"/>
    <w:rsid w:val="002338BD"/>
    <w:rsid w:val="00233C78"/>
    <w:rsid w:val="00234177"/>
    <w:rsid w:val="0023478C"/>
    <w:rsid w:val="002364D6"/>
    <w:rsid w:val="002370DD"/>
    <w:rsid w:val="00242153"/>
    <w:rsid w:val="00242273"/>
    <w:rsid w:val="00242A1F"/>
    <w:rsid w:val="00243403"/>
    <w:rsid w:val="002434EE"/>
    <w:rsid w:val="00243C6C"/>
    <w:rsid w:val="00245B34"/>
    <w:rsid w:val="002463C2"/>
    <w:rsid w:val="0025081B"/>
    <w:rsid w:val="00251150"/>
    <w:rsid w:val="00260734"/>
    <w:rsid w:val="00262051"/>
    <w:rsid w:val="002631C5"/>
    <w:rsid w:val="00263D2E"/>
    <w:rsid w:val="002666B2"/>
    <w:rsid w:val="0026788C"/>
    <w:rsid w:val="00267941"/>
    <w:rsid w:val="00270AD0"/>
    <w:rsid w:val="00270EB6"/>
    <w:rsid w:val="00271038"/>
    <w:rsid w:val="00273A96"/>
    <w:rsid w:val="00274EB6"/>
    <w:rsid w:val="0028138D"/>
    <w:rsid w:val="002813A9"/>
    <w:rsid w:val="002821CF"/>
    <w:rsid w:val="002836E7"/>
    <w:rsid w:val="00286408"/>
    <w:rsid w:val="00287A7B"/>
    <w:rsid w:val="00287F9F"/>
    <w:rsid w:val="00290628"/>
    <w:rsid w:val="00294552"/>
    <w:rsid w:val="00295169"/>
    <w:rsid w:val="002956B3"/>
    <w:rsid w:val="002965AD"/>
    <w:rsid w:val="00297448"/>
    <w:rsid w:val="002A028B"/>
    <w:rsid w:val="002A06B9"/>
    <w:rsid w:val="002A1D95"/>
    <w:rsid w:val="002A595F"/>
    <w:rsid w:val="002A79C3"/>
    <w:rsid w:val="002A7EAA"/>
    <w:rsid w:val="002B0F6E"/>
    <w:rsid w:val="002B1A39"/>
    <w:rsid w:val="002B3325"/>
    <w:rsid w:val="002B5B44"/>
    <w:rsid w:val="002B6FC4"/>
    <w:rsid w:val="002C29EE"/>
    <w:rsid w:val="002C3260"/>
    <w:rsid w:val="002C3D86"/>
    <w:rsid w:val="002C5C7C"/>
    <w:rsid w:val="002D25C7"/>
    <w:rsid w:val="002D2E7B"/>
    <w:rsid w:val="002D3AD2"/>
    <w:rsid w:val="002E067C"/>
    <w:rsid w:val="002E1483"/>
    <w:rsid w:val="002E225F"/>
    <w:rsid w:val="002E33AC"/>
    <w:rsid w:val="002E4B90"/>
    <w:rsid w:val="002F069B"/>
    <w:rsid w:val="002F1129"/>
    <w:rsid w:val="002F18B5"/>
    <w:rsid w:val="002F1BA8"/>
    <w:rsid w:val="002F251D"/>
    <w:rsid w:val="002F2CE6"/>
    <w:rsid w:val="002F453C"/>
    <w:rsid w:val="002F5A4C"/>
    <w:rsid w:val="003014EF"/>
    <w:rsid w:val="0031071B"/>
    <w:rsid w:val="003144D5"/>
    <w:rsid w:val="00314AFF"/>
    <w:rsid w:val="003160C4"/>
    <w:rsid w:val="00316BE8"/>
    <w:rsid w:val="00321967"/>
    <w:rsid w:val="003236EC"/>
    <w:rsid w:val="00324305"/>
    <w:rsid w:val="00326A5E"/>
    <w:rsid w:val="00327F15"/>
    <w:rsid w:val="003345FD"/>
    <w:rsid w:val="00334E92"/>
    <w:rsid w:val="003357BA"/>
    <w:rsid w:val="00336BD0"/>
    <w:rsid w:val="003375A7"/>
    <w:rsid w:val="00337B30"/>
    <w:rsid w:val="003438F1"/>
    <w:rsid w:val="00344668"/>
    <w:rsid w:val="00345DC3"/>
    <w:rsid w:val="00347815"/>
    <w:rsid w:val="00350BEF"/>
    <w:rsid w:val="00352868"/>
    <w:rsid w:val="00356678"/>
    <w:rsid w:val="00357B36"/>
    <w:rsid w:val="00360A08"/>
    <w:rsid w:val="0036100F"/>
    <w:rsid w:val="0036458B"/>
    <w:rsid w:val="00367C09"/>
    <w:rsid w:val="00371259"/>
    <w:rsid w:val="00372045"/>
    <w:rsid w:val="003721D9"/>
    <w:rsid w:val="00381805"/>
    <w:rsid w:val="00381823"/>
    <w:rsid w:val="00381ACF"/>
    <w:rsid w:val="00382890"/>
    <w:rsid w:val="0038387F"/>
    <w:rsid w:val="003853FE"/>
    <w:rsid w:val="00385739"/>
    <w:rsid w:val="00390AE4"/>
    <w:rsid w:val="0039192A"/>
    <w:rsid w:val="00393817"/>
    <w:rsid w:val="00395239"/>
    <w:rsid w:val="00395B0B"/>
    <w:rsid w:val="003B2AC6"/>
    <w:rsid w:val="003B306E"/>
    <w:rsid w:val="003B3119"/>
    <w:rsid w:val="003B6DD0"/>
    <w:rsid w:val="003C2036"/>
    <w:rsid w:val="003C20AD"/>
    <w:rsid w:val="003C3E06"/>
    <w:rsid w:val="003C4FFA"/>
    <w:rsid w:val="003C60A6"/>
    <w:rsid w:val="003C713D"/>
    <w:rsid w:val="003D01BF"/>
    <w:rsid w:val="003D17CC"/>
    <w:rsid w:val="003D2771"/>
    <w:rsid w:val="003D37BC"/>
    <w:rsid w:val="003D6A5B"/>
    <w:rsid w:val="003D7D25"/>
    <w:rsid w:val="003E3C8B"/>
    <w:rsid w:val="003E4D7C"/>
    <w:rsid w:val="003E64CB"/>
    <w:rsid w:val="003F2B65"/>
    <w:rsid w:val="003F5A97"/>
    <w:rsid w:val="004003F6"/>
    <w:rsid w:val="00400A96"/>
    <w:rsid w:val="00400E15"/>
    <w:rsid w:val="00401807"/>
    <w:rsid w:val="00403636"/>
    <w:rsid w:val="004051ED"/>
    <w:rsid w:val="00405435"/>
    <w:rsid w:val="004063BF"/>
    <w:rsid w:val="00406AB9"/>
    <w:rsid w:val="00412332"/>
    <w:rsid w:val="00414BDC"/>
    <w:rsid w:val="004151B0"/>
    <w:rsid w:val="004165D2"/>
    <w:rsid w:val="00416D4C"/>
    <w:rsid w:val="00417442"/>
    <w:rsid w:val="00420994"/>
    <w:rsid w:val="004217DE"/>
    <w:rsid w:val="004231E6"/>
    <w:rsid w:val="0042390E"/>
    <w:rsid w:val="004244D6"/>
    <w:rsid w:val="0043048A"/>
    <w:rsid w:val="0043117C"/>
    <w:rsid w:val="004360C5"/>
    <w:rsid w:val="00437E5F"/>
    <w:rsid w:val="004415B0"/>
    <w:rsid w:val="004423AC"/>
    <w:rsid w:val="0044375F"/>
    <w:rsid w:val="004437ED"/>
    <w:rsid w:val="00444287"/>
    <w:rsid w:val="004453AC"/>
    <w:rsid w:val="0045059B"/>
    <w:rsid w:val="0045177F"/>
    <w:rsid w:val="004523AD"/>
    <w:rsid w:val="004527FC"/>
    <w:rsid w:val="004534F8"/>
    <w:rsid w:val="004555D1"/>
    <w:rsid w:val="00455B70"/>
    <w:rsid w:val="00456B51"/>
    <w:rsid w:val="00456C2C"/>
    <w:rsid w:val="0045737C"/>
    <w:rsid w:val="004576AC"/>
    <w:rsid w:val="00461F3D"/>
    <w:rsid w:val="00464324"/>
    <w:rsid w:val="004651EC"/>
    <w:rsid w:val="00466FF6"/>
    <w:rsid w:val="004706A9"/>
    <w:rsid w:val="004707C7"/>
    <w:rsid w:val="0047235A"/>
    <w:rsid w:val="00472A85"/>
    <w:rsid w:val="004731E2"/>
    <w:rsid w:val="00473FC4"/>
    <w:rsid w:val="004765A2"/>
    <w:rsid w:val="0048233D"/>
    <w:rsid w:val="00482791"/>
    <w:rsid w:val="0048339D"/>
    <w:rsid w:val="00484958"/>
    <w:rsid w:val="004849F0"/>
    <w:rsid w:val="00486C83"/>
    <w:rsid w:val="00486EE8"/>
    <w:rsid w:val="00487591"/>
    <w:rsid w:val="004877FA"/>
    <w:rsid w:val="00496DBF"/>
    <w:rsid w:val="00497CCC"/>
    <w:rsid w:val="004A10C6"/>
    <w:rsid w:val="004A204E"/>
    <w:rsid w:val="004A2B6B"/>
    <w:rsid w:val="004A2E8B"/>
    <w:rsid w:val="004A417E"/>
    <w:rsid w:val="004A544A"/>
    <w:rsid w:val="004A5543"/>
    <w:rsid w:val="004A5556"/>
    <w:rsid w:val="004A5612"/>
    <w:rsid w:val="004A7A99"/>
    <w:rsid w:val="004B1077"/>
    <w:rsid w:val="004B3E40"/>
    <w:rsid w:val="004B463B"/>
    <w:rsid w:val="004B5C2C"/>
    <w:rsid w:val="004B7120"/>
    <w:rsid w:val="004C0448"/>
    <w:rsid w:val="004C0468"/>
    <w:rsid w:val="004C0970"/>
    <w:rsid w:val="004C1CD0"/>
    <w:rsid w:val="004C592C"/>
    <w:rsid w:val="004C7147"/>
    <w:rsid w:val="004C749B"/>
    <w:rsid w:val="004D00C1"/>
    <w:rsid w:val="004D0EDC"/>
    <w:rsid w:val="004D52FD"/>
    <w:rsid w:val="004E17A4"/>
    <w:rsid w:val="004E19F0"/>
    <w:rsid w:val="004E284D"/>
    <w:rsid w:val="004E3E6F"/>
    <w:rsid w:val="004E6B24"/>
    <w:rsid w:val="004E707F"/>
    <w:rsid w:val="004F329C"/>
    <w:rsid w:val="004F3D65"/>
    <w:rsid w:val="004F5B0E"/>
    <w:rsid w:val="004F6887"/>
    <w:rsid w:val="004F6D60"/>
    <w:rsid w:val="004F6E80"/>
    <w:rsid w:val="004F7461"/>
    <w:rsid w:val="00501060"/>
    <w:rsid w:val="00501304"/>
    <w:rsid w:val="0050211B"/>
    <w:rsid w:val="00502F1C"/>
    <w:rsid w:val="005043F3"/>
    <w:rsid w:val="005103CE"/>
    <w:rsid w:val="00511999"/>
    <w:rsid w:val="0051348D"/>
    <w:rsid w:val="00514757"/>
    <w:rsid w:val="005149D2"/>
    <w:rsid w:val="00514BBC"/>
    <w:rsid w:val="00515BC3"/>
    <w:rsid w:val="00520A6E"/>
    <w:rsid w:val="00524012"/>
    <w:rsid w:val="00524EBE"/>
    <w:rsid w:val="00525671"/>
    <w:rsid w:val="00525AB0"/>
    <w:rsid w:val="0052648D"/>
    <w:rsid w:val="00530A7B"/>
    <w:rsid w:val="00532FEA"/>
    <w:rsid w:val="00534A9E"/>
    <w:rsid w:val="005379FD"/>
    <w:rsid w:val="00537E01"/>
    <w:rsid w:val="0054311D"/>
    <w:rsid w:val="005458CA"/>
    <w:rsid w:val="00547215"/>
    <w:rsid w:val="00551CE9"/>
    <w:rsid w:val="005527ED"/>
    <w:rsid w:val="00552FE5"/>
    <w:rsid w:val="00553C44"/>
    <w:rsid w:val="00554113"/>
    <w:rsid w:val="00557A37"/>
    <w:rsid w:val="00557D9C"/>
    <w:rsid w:val="00561127"/>
    <w:rsid w:val="0056210F"/>
    <w:rsid w:val="005635B4"/>
    <w:rsid w:val="00563C60"/>
    <w:rsid w:val="00565C67"/>
    <w:rsid w:val="00574087"/>
    <w:rsid w:val="00574303"/>
    <w:rsid w:val="00574321"/>
    <w:rsid w:val="0057442C"/>
    <w:rsid w:val="00576D76"/>
    <w:rsid w:val="00576F4D"/>
    <w:rsid w:val="00577308"/>
    <w:rsid w:val="0058032F"/>
    <w:rsid w:val="00580D08"/>
    <w:rsid w:val="00581AF5"/>
    <w:rsid w:val="00581EC8"/>
    <w:rsid w:val="0058322C"/>
    <w:rsid w:val="005853DB"/>
    <w:rsid w:val="005862BA"/>
    <w:rsid w:val="005907E1"/>
    <w:rsid w:val="00591661"/>
    <w:rsid w:val="005970D4"/>
    <w:rsid w:val="005A03BE"/>
    <w:rsid w:val="005A0D03"/>
    <w:rsid w:val="005A1075"/>
    <w:rsid w:val="005A3779"/>
    <w:rsid w:val="005A44E2"/>
    <w:rsid w:val="005A4802"/>
    <w:rsid w:val="005A648C"/>
    <w:rsid w:val="005A6FC2"/>
    <w:rsid w:val="005A7416"/>
    <w:rsid w:val="005A764D"/>
    <w:rsid w:val="005B1C0A"/>
    <w:rsid w:val="005B2B1E"/>
    <w:rsid w:val="005B31C2"/>
    <w:rsid w:val="005B3C42"/>
    <w:rsid w:val="005C1005"/>
    <w:rsid w:val="005C5A3B"/>
    <w:rsid w:val="005C7A98"/>
    <w:rsid w:val="005C7C7D"/>
    <w:rsid w:val="005D034B"/>
    <w:rsid w:val="005D05C7"/>
    <w:rsid w:val="005D14DF"/>
    <w:rsid w:val="005D20CB"/>
    <w:rsid w:val="005D250E"/>
    <w:rsid w:val="005D3F97"/>
    <w:rsid w:val="005D6956"/>
    <w:rsid w:val="005D7819"/>
    <w:rsid w:val="005E042B"/>
    <w:rsid w:val="005E1654"/>
    <w:rsid w:val="005E1D69"/>
    <w:rsid w:val="005E4F26"/>
    <w:rsid w:val="005E5042"/>
    <w:rsid w:val="005E5122"/>
    <w:rsid w:val="005E54B2"/>
    <w:rsid w:val="005E5DEA"/>
    <w:rsid w:val="005F0776"/>
    <w:rsid w:val="005F23B8"/>
    <w:rsid w:val="005F28F4"/>
    <w:rsid w:val="005F42BD"/>
    <w:rsid w:val="005F71A0"/>
    <w:rsid w:val="0060126D"/>
    <w:rsid w:val="00604C11"/>
    <w:rsid w:val="0060577E"/>
    <w:rsid w:val="006074DA"/>
    <w:rsid w:val="00614EA0"/>
    <w:rsid w:val="00615803"/>
    <w:rsid w:val="00622A81"/>
    <w:rsid w:val="0063290D"/>
    <w:rsid w:val="00632EFD"/>
    <w:rsid w:val="00633D15"/>
    <w:rsid w:val="00635357"/>
    <w:rsid w:val="006368E3"/>
    <w:rsid w:val="00637876"/>
    <w:rsid w:val="00637926"/>
    <w:rsid w:val="006379E1"/>
    <w:rsid w:val="006434BE"/>
    <w:rsid w:val="00644AAD"/>
    <w:rsid w:val="00644C52"/>
    <w:rsid w:val="00645E1D"/>
    <w:rsid w:val="006473AD"/>
    <w:rsid w:val="006553A4"/>
    <w:rsid w:val="00656D28"/>
    <w:rsid w:val="0065760E"/>
    <w:rsid w:val="00660B3E"/>
    <w:rsid w:val="0066183C"/>
    <w:rsid w:val="00661B5A"/>
    <w:rsid w:val="0066223C"/>
    <w:rsid w:val="0066340A"/>
    <w:rsid w:val="006651B2"/>
    <w:rsid w:val="0066590F"/>
    <w:rsid w:val="00666C22"/>
    <w:rsid w:val="00670275"/>
    <w:rsid w:val="0067104D"/>
    <w:rsid w:val="0067108F"/>
    <w:rsid w:val="00672029"/>
    <w:rsid w:val="00672DC6"/>
    <w:rsid w:val="00673BE4"/>
    <w:rsid w:val="00673E3D"/>
    <w:rsid w:val="00673E9F"/>
    <w:rsid w:val="00674EFD"/>
    <w:rsid w:val="00675B15"/>
    <w:rsid w:val="00675B49"/>
    <w:rsid w:val="00675E1A"/>
    <w:rsid w:val="00676130"/>
    <w:rsid w:val="00677CAF"/>
    <w:rsid w:val="00684733"/>
    <w:rsid w:val="0068473C"/>
    <w:rsid w:val="00685692"/>
    <w:rsid w:val="006863C3"/>
    <w:rsid w:val="0068786F"/>
    <w:rsid w:val="00687E83"/>
    <w:rsid w:val="00690E51"/>
    <w:rsid w:val="00692D4E"/>
    <w:rsid w:val="00695BAC"/>
    <w:rsid w:val="00696C5C"/>
    <w:rsid w:val="00697301"/>
    <w:rsid w:val="006A125B"/>
    <w:rsid w:val="006A352B"/>
    <w:rsid w:val="006A457E"/>
    <w:rsid w:val="006A526E"/>
    <w:rsid w:val="006A6C3C"/>
    <w:rsid w:val="006A722F"/>
    <w:rsid w:val="006A78D1"/>
    <w:rsid w:val="006B0403"/>
    <w:rsid w:val="006B09B4"/>
    <w:rsid w:val="006B0D06"/>
    <w:rsid w:val="006B1173"/>
    <w:rsid w:val="006B25D7"/>
    <w:rsid w:val="006B669C"/>
    <w:rsid w:val="006B6E90"/>
    <w:rsid w:val="006B7B7B"/>
    <w:rsid w:val="006C14EA"/>
    <w:rsid w:val="006C47B9"/>
    <w:rsid w:val="006C4C25"/>
    <w:rsid w:val="006C662B"/>
    <w:rsid w:val="006C67AE"/>
    <w:rsid w:val="006C6973"/>
    <w:rsid w:val="006C6D2D"/>
    <w:rsid w:val="006D04EB"/>
    <w:rsid w:val="006D36B3"/>
    <w:rsid w:val="006D47CA"/>
    <w:rsid w:val="006D630C"/>
    <w:rsid w:val="006D766B"/>
    <w:rsid w:val="006D7B49"/>
    <w:rsid w:val="006D7CDF"/>
    <w:rsid w:val="006E0A2C"/>
    <w:rsid w:val="006E0D6D"/>
    <w:rsid w:val="006E2023"/>
    <w:rsid w:val="006E679E"/>
    <w:rsid w:val="0070057B"/>
    <w:rsid w:val="00701040"/>
    <w:rsid w:val="00702809"/>
    <w:rsid w:val="007043EA"/>
    <w:rsid w:val="00705698"/>
    <w:rsid w:val="00706282"/>
    <w:rsid w:val="00706E58"/>
    <w:rsid w:val="00710BB1"/>
    <w:rsid w:val="00711718"/>
    <w:rsid w:val="00714DEE"/>
    <w:rsid w:val="007155BB"/>
    <w:rsid w:val="0071570F"/>
    <w:rsid w:val="00717249"/>
    <w:rsid w:val="00720249"/>
    <w:rsid w:val="00720D95"/>
    <w:rsid w:val="0072105E"/>
    <w:rsid w:val="00723E01"/>
    <w:rsid w:val="00724654"/>
    <w:rsid w:val="0072767F"/>
    <w:rsid w:val="00731F97"/>
    <w:rsid w:val="00733CD1"/>
    <w:rsid w:val="0074012B"/>
    <w:rsid w:val="00741106"/>
    <w:rsid w:val="00741E6F"/>
    <w:rsid w:val="0074267F"/>
    <w:rsid w:val="007431CE"/>
    <w:rsid w:val="00743D23"/>
    <w:rsid w:val="007454D3"/>
    <w:rsid w:val="007465E8"/>
    <w:rsid w:val="0074769A"/>
    <w:rsid w:val="007567AB"/>
    <w:rsid w:val="00762CC9"/>
    <w:rsid w:val="007672BF"/>
    <w:rsid w:val="00772C53"/>
    <w:rsid w:val="00774019"/>
    <w:rsid w:val="00774BDE"/>
    <w:rsid w:val="00775902"/>
    <w:rsid w:val="007764D7"/>
    <w:rsid w:val="007773F6"/>
    <w:rsid w:val="00777BF2"/>
    <w:rsid w:val="00780FB8"/>
    <w:rsid w:val="007828C2"/>
    <w:rsid w:val="00782B49"/>
    <w:rsid w:val="00783F8F"/>
    <w:rsid w:val="007841F8"/>
    <w:rsid w:val="007846C6"/>
    <w:rsid w:val="0078676D"/>
    <w:rsid w:val="00786D24"/>
    <w:rsid w:val="00787885"/>
    <w:rsid w:val="00790253"/>
    <w:rsid w:val="007902A1"/>
    <w:rsid w:val="0079172E"/>
    <w:rsid w:val="00795956"/>
    <w:rsid w:val="007A02B6"/>
    <w:rsid w:val="007A3E32"/>
    <w:rsid w:val="007A5C5C"/>
    <w:rsid w:val="007A6D40"/>
    <w:rsid w:val="007A731D"/>
    <w:rsid w:val="007B0B1E"/>
    <w:rsid w:val="007B2C6F"/>
    <w:rsid w:val="007B30D9"/>
    <w:rsid w:val="007B523F"/>
    <w:rsid w:val="007B56BC"/>
    <w:rsid w:val="007C071C"/>
    <w:rsid w:val="007C1E50"/>
    <w:rsid w:val="007C2722"/>
    <w:rsid w:val="007C2873"/>
    <w:rsid w:val="007C451F"/>
    <w:rsid w:val="007C5029"/>
    <w:rsid w:val="007C549F"/>
    <w:rsid w:val="007C6696"/>
    <w:rsid w:val="007D01AF"/>
    <w:rsid w:val="007D210A"/>
    <w:rsid w:val="007D2354"/>
    <w:rsid w:val="007D39F1"/>
    <w:rsid w:val="007D4DA6"/>
    <w:rsid w:val="007E024C"/>
    <w:rsid w:val="007E02B6"/>
    <w:rsid w:val="007E1DB4"/>
    <w:rsid w:val="007E225D"/>
    <w:rsid w:val="007E5860"/>
    <w:rsid w:val="007E7481"/>
    <w:rsid w:val="007E7FC5"/>
    <w:rsid w:val="007F16C7"/>
    <w:rsid w:val="007F2D3A"/>
    <w:rsid w:val="007F3150"/>
    <w:rsid w:val="007F37FF"/>
    <w:rsid w:val="007F61F2"/>
    <w:rsid w:val="007F62C3"/>
    <w:rsid w:val="00803A98"/>
    <w:rsid w:val="00804C64"/>
    <w:rsid w:val="00804DE8"/>
    <w:rsid w:val="00805AEB"/>
    <w:rsid w:val="00807EC7"/>
    <w:rsid w:val="008116A7"/>
    <w:rsid w:val="008149F7"/>
    <w:rsid w:val="00815F6E"/>
    <w:rsid w:val="00816B53"/>
    <w:rsid w:val="0081775A"/>
    <w:rsid w:val="008177E9"/>
    <w:rsid w:val="008211A6"/>
    <w:rsid w:val="00822594"/>
    <w:rsid w:val="00826135"/>
    <w:rsid w:val="0083085F"/>
    <w:rsid w:val="008308D4"/>
    <w:rsid w:val="00831462"/>
    <w:rsid w:val="00831744"/>
    <w:rsid w:val="00832212"/>
    <w:rsid w:val="00832A8A"/>
    <w:rsid w:val="00833419"/>
    <w:rsid w:val="0083396C"/>
    <w:rsid w:val="008354A6"/>
    <w:rsid w:val="008365E7"/>
    <w:rsid w:val="00836EBF"/>
    <w:rsid w:val="008403A9"/>
    <w:rsid w:val="0084239E"/>
    <w:rsid w:val="00842CB2"/>
    <w:rsid w:val="00844170"/>
    <w:rsid w:val="00844640"/>
    <w:rsid w:val="00852E18"/>
    <w:rsid w:val="008538F5"/>
    <w:rsid w:val="0085713F"/>
    <w:rsid w:val="00860231"/>
    <w:rsid w:val="00861C7C"/>
    <w:rsid w:val="00861DD9"/>
    <w:rsid w:val="00866C6B"/>
    <w:rsid w:val="0086734C"/>
    <w:rsid w:val="00872C0C"/>
    <w:rsid w:val="00874CCB"/>
    <w:rsid w:val="00876D6A"/>
    <w:rsid w:val="00877F81"/>
    <w:rsid w:val="00884126"/>
    <w:rsid w:val="00884C2F"/>
    <w:rsid w:val="008865E5"/>
    <w:rsid w:val="00886D85"/>
    <w:rsid w:val="00891954"/>
    <w:rsid w:val="00892321"/>
    <w:rsid w:val="00893817"/>
    <w:rsid w:val="00893A23"/>
    <w:rsid w:val="00893B1C"/>
    <w:rsid w:val="0089661C"/>
    <w:rsid w:val="00897493"/>
    <w:rsid w:val="008A087C"/>
    <w:rsid w:val="008A1EBD"/>
    <w:rsid w:val="008A1F1E"/>
    <w:rsid w:val="008A23A8"/>
    <w:rsid w:val="008A2696"/>
    <w:rsid w:val="008A4BED"/>
    <w:rsid w:val="008A6C07"/>
    <w:rsid w:val="008A7483"/>
    <w:rsid w:val="008A7702"/>
    <w:rsid w:val="008B0C42"/>
    <w:rsid w:val="008B1FD5"/>
    <w:rsid w:val="008B1FDF"/>
    <w:rsid w:val="008B22A7"/>
    <w:rsid w:val="008B4DAD"/>
    <w:rsid w:val="008B73F2"/>
    <w:rsid w:val="008C085D"/>
    <w:rsid w:val="008C229D"/>
    <w:rsid w:val="008C25F2"/>
    <w:rsid w:val="008C2D8E"/>
    <w:rsid w:val="008C5932"/>
    <w:rsid w:val="008C6ED4"/>
    <w:rsid w:val="008D10EF"/>
    <w:rsid w:val="008D1988"/>
    <w:rsid w:val="008D2070"/>
    <w:rsid w:val="008D21A4"/>
    <w:rsid w:val="008D3EBD"/>
    <w:rsid w:val="008D4033"/>
    <w:rsid w:val="008D53DC"/>
    <w:rsid w:val="008D5852"/>
    <w:rsid w:val="008D62AF"/>
    <w:rsid w:val="008E0D8A"/>
    <w:rsid w:val="008E193C"/>
    <w:rsid w:val="008E7200"/>
    <w:rsid w:val="008E73C5"/>
    <w:rsid w:val="008F0302"/>
    <w:rsid w:val="008F1101"/>
    <w:rsid w:val="008F2449"/>
    <w:rsid w:val="008F4FBE"/>
    <w:rsid w:val="008F5843"/>
    <w:rsid w:val="008F6AFB"/>
    <w:rsid w:val="00901B92"/>
    <w:rsid w:val="00901C5A"/>
    <w:rsid w:val="0090399D"/>
    <w:rsid w:val="00903FA3"/>
    <w:rsid w:val="00904C9E"/>
    <w:rsid w:val="00906858"/>
    <w:rsid w:val="0090695E"/>
    <w:rsid w:val="00906E62"/>
    <w:rsid w:val="00910176"/>
    <w:rsid w:val="0091094E"/>
    <w:rsid w:val="00910CD4"/>
    <w:rsid w:val="00912E50"/>
    <w:rsid w:val="009132ED"/>
    <w:rsid w:val="00913DA0"/>
    <w:rsid w:val="00916634"/>
    <w:rsid w:val="009203EC"/>
    <w:rsid w:val="00920947"/>
    <w:rsid w:val="00921F10"/>
    <w:rsid w:val="00923B7D"/>
    <w:rsid w:val="00925AE7"/>
    <w:rsid w:val="00926966"/>
    <w:rsid w:val="00927101"/>
    <w:rsid w:val="00927283"/>
    <w:rsid w:val="009309C5"/>
    <w:rsid w:val="00932683"/>
    <w:rsid w:val="00932A4D"/>
    <w:rsid w:val="00933528"/>
    <w:rsid w:val="00934C10"/>
    <w:rsid w:val="009417EF"/>
    <w:rsid w:val="00941D92"/>
    <w:rsid w:val="009426C0"/>
    <w:rsid w:val="00942E13"/>
    <w:rsid w:val="00943177"/>
    <w:rsid w:val="0094343C"/>
    <w:rsid w:val="00943FDD"/>
    <w:rsid w:val="00945166"/>
    <w:rsid w:val="009453F5"/>
    <w:rsid w:val="009466C3"/>
    <w:rsid w:val="00947A8C"/>
    <w:rsid w:val="00950B3D"/>
    <w:rsid w:val="00950FDB"/>
    <w:rsid w:val="009515B7"/>
    <w:rsid w:val="00954D84"/>
    <w:rsid w:val="00955760"/>
    <w:rsid w:val="00962879"/>
    <w:rsid w:val="0096446E"/>
    <w:rsid w:val="00972251"/>
    <w:rsid w:val="00972A1F"/>
    <w:rsid w:val="00974224"/>
    <w:rsid w:val="00975569"/>
    <w:rsid w:val="00975C10"/>
    <w:rsid w:val="0097641E"/>
    <w:rsid w:val="0097796B"/>
    <w:rsid w:val="009872C2"/>
    <w:rsid w:val="009912C5"/>
    <w:rsid w:val="009930D8"/>
    <w:rsid w:val="00995691"/>
    <w:rsid w:val="00996CAA"/>
    <w:rsid w:val="00997461"/>
    <w:rsid w:val="009A053F"/>
    <w:rsid w:val="009A0C30"/>
    <w:rsid w:val="009A3419"/>
    <w:rsid w:val="009A5D97"/>
    <w:rsid w:val="009B2369"/>
    <w:rsid w:val="009B28F1"/>
    <w:rsid w:val="009B30E3"/>
    <w:rsid w:val="009B36AF"/>
    <w:rsid w:val="009B3869"/>
    <w:rsid w:val="009B601A"/>
    <w:rsid w:val="009B66D8"/>
    <w:rsid w:val="009B6AC4"/>
    <w:rsid w:val="009C36F7"/>
    <w:rsid w:val="009C37CC"/>
    <w:rsid w:val="009C569D"/>
    <w:rsid w:val="009D1BD8"/>
    <w:rsid w:val="009D252A"/>
    <w:rsid w:val="009D277D"/>
    <w:rsid w:val="009D7328"/>
    <w:rsid w:val="009E1A8D"/>
    <w:rsid w:val="009E32CF"/>
    <w:rsid w:val="009E6416"/>
    <w:rsid w:val="009E7A30"/>
    <w:rsid w:val="009F0E06"/>
    <w:rsid w:val="009F14F6"/>
    <w:rsid w:val="009F3915"/>
    <w:rsid w:val="009F5A87"/>
    <w:rsid w:val="009F617D"/>
    <w:rsid w:val="00A00A14"/>
    <w:rsid w:val="00A0549D"/>
    <w:rsid w:val="00A06F0D"/>
    <w:rsid w:val="00A11749"/>
    <w:rsid w:val="00A11D39"/>
    <w:rsid w:val="00A15EC6"/>
    <w:rsid w:val="00A21ECE"/>
    <w:rsid w:val="00A25090"/>
    <w:rsid w:val="00A27B3A"/>
    <w:rsid w:val="00A3345B"/>
    <w:rsid w:val="00A33BF8"/>
    <w:rsid w:val="00A353AC"/>
    <w:rsid w:val="00A3646A"/>
    <w:rsid w:val="00A4773A"/>
    <w:rsid w:val="00A515E1"/>
    <w:rsid w:val="00A52B8C"/>
    <w:rsid w:val="00A57140"/>
    <w:rsid w:val="00A5718B"/>
    <w:rsid w:val="00A575DB"/>
    <w:rsid w:val="00A60A5C"/>
    <w:rsid w:val="00A625A3"/>
    <w:rsid w:val="00A64AB5"/>
    <w:rsid w:val="00A65116"/>
    <w:rsid w:val="00A70727"/>
    <w:rsid w:val="00A70A59"/>
    <w:rsid w:val="00A7251B"/>
    <w:rsid w:val="00A76C19"/>
    <w:rsid w:val="00A805A5"/>
    <w:rsid w:val="00A83730"/>
    <w:rsid w:val="00A84BDD"/>
    <w:rsid w:val="00A859A7"/>
    <w:rsid w:val="00A87584"/>
    <w:rsid w:val="00A90076"/>
    <w:rsid w:val="00A9065A"/>
    <w:rsid w:val="00A92C9B"/>
    <w:rsid w:val="00A931C4"/>
    <w:rsid w:val="00A93C40"/>
    <w:rsid w:val="00A93EA7"/>
    <w:rsid w:val="00A9516D"/>
    <w:rsid w:val="00A963AA"/>
    <w:rsid w:val="00AA04B0"/>
    <w:rsid w:val="00AA0560"/>
    <w:rsid w:val="00AA05A4"/>
    <w:rsid w:val="00AA0F85"/>
    <w:rsid w:val="00AA1978"/>
    <w:rsid w:val="00AA36EF"/>
    <w:rsid w:val="00AA5768"/>
    <w:rsid w:val="00AB04D5"/>
    <w:rsid w:val="00AB1040"/>
    <w:rsid w:val="00AB12A2"/>
    <w:rsid w:val="00AB2E2C"/>
    <w:rsid w:val="00AB4EE8"/>
    <w:rsid w:val="00AB7AFB"/>
    <w:rsid w:val="00AB7C7D"/>
    <w:rsid w:val="00AC1F45"/>
    <w:rsid w:val="00AC3E04"/>
    <w:rsid w:val="00AC6036"/>
    <w:rsid w:val="00AC7F85"/>
    <w:rsid w:val="00AD02AB"/>
    <w:rsid w:val="00AD03C1"/>
    <w:rsid w:val="00AD5179"/>
    <w:rsid w:val="00AD51ED"/>
    <w:rsid w:val="00AD5D59"/>
    <w:rsid w:val="00AD641F"/>
    <w:rsid w:val="00AE0B8A"/>
    <w:rsid w:val="00AE14B0"/>
    <w:rsid w:val="00AE358A"/>
    <w:rsid w:val="00AE54F7"/>
    <w:rsid w:val="00AE6146"/>
    <w:rsid w:val="00AE7893"/>
    <w:rsid w:val="00AF0E4D"/>
    <w:rsid w:val="00AF279D"/>
    <w:rsid w:val="00AF357A"/>
    <w:rsid w:val="00AF367E"/>
    <w:rsid w:val="00AF6828"/>
    <w:rsid w:val="00AF7B7D"/>
    <w:rsid w:val="00AF7FBF"/>
    <w:rsid w:val="00B0052C"/>
    <w:rsid w:val="00B00A41"/>
    <w:rsid w:val="00B00ADF"/>
    <w:rsid w:val="00B01CB2"/>
    <w:rsid w:val="00B05554"/>
    <w:rsid w:val="00B105AF"/>
    <w:rsid w:val="00B11D41"/>
    <w:rsid w:val="00B125D6"/>
    <w:rsid w:val="00B14653"/>
    <w:rsid w:val="00B14E6D"/>
    <w:rsid w:val="00B1511F"/>
    <w:rsid w:val="00B15674"/>
    <w:rsid w:val="00B2003F"/>
    <w:rsid w:val="00B20E31"/>
    <w:rsid w:val="00B21E40"/>
    <w:rsid w:val="00B22D48"/>
    <w:rsid w:val="00B23F44"/>
    <w:rsid w:val="00B25291"/>
    <w:rsid w:val="00B25D78"/>
    <w:rsid w:val="00B264D3"/>
    <w:rsid w:val="00B26D53"/>
    <w:rsid w:val="00B314D4"/>
    <w:rsid w:val="00B328A9"/>
    <w:rsid w:val="00B32A74"/>
    <w:rsid w:val="00B34EC0"/>
    <w:rsid w:val="00B359AE"/>
    <w:rsid w:val="00B37BCD"/>
    <w:rsid w:val="00B4026E"/>
    <w:rsid w:val="00B44FBF"/>
    <w:rsid w:val="00B46724"/>
    <w:rsid w:val="00B46FA1"/>
    <w:rsid w:val="00B5177E"/>
    <w:rsid w:val="00B518E5"/>
    <w:rsid w:val="00B52E7E"/>
    <w:rsid w:val="00B55A1A"/>
    <w:rsid w:val="00B56D3E"/>
    <w:rsid w:val="00B576C4"/>
    <w:rsid w:val="00B57B81"/>
    <w:rsid w:val="00B6292E"/>
    <w:rsid w:val="00B63683"/>
    <w:rsid w:val="00B63795"/>
    <w:rsid w:val="00B6444F"/>
    <w:rsid w:val="00B65F0B"/>
    <w:rsid w:val="00B71DEA"/>
    <w:rsid w:val="00B72CFB"/>
    <w:rsid w:val="00B743E9"/>
    <w:rsid w:val="00B7474A"/>
    <w:rsid w:val="00B7586F"/>
    <w:rsid w:val="00B80597"/>
    <w:rsid w:val="00B80B79"/>
    <w:rsid w:val="00B8499B"/>
    <w:rsid w:val="00B851FA"/>
    <w:rsid w:val="00B85287"/>
    <w:rsid w:val="00B905A1"/>
    <w:rsid w:val="00B93445"/>
    <w:rsid w:val="00B94942"/>
    <w:rsid w:val="00B9704F"/>
    <w:rsid w:val="00BA39D3"/>
    <w:rsid w:val="00BA3B81"/>
    <w:rsid w:val="00BA4FEB"/>
    <w:rsid w:val="00BA52B6"/>
    <w:rsid w:val="00BA59BF"/>
    <w:rsid w:val="00BA5B56"/>
    <w:rsid w:val="00BA777A"/>
    <w:rsid w:val="00BB157B"/>
    <w:rsid w:val="00BB2B25"/>
    <w:rsid w:val="00BB2BA9"/>
    <w:rsid w:val="00BB35C2"/>
    <w:rsid w:val="00BB3ABB"/>
    <w:rsid w:val="00BB5680"/>
    <w:rsid w:val="00BB7993"/>
    <w:rsid w:val="00BC09EE"/>
    <w:rsid w:val="00BC1BD2"/>
    <w:rsid w:val="00BC201E"/>
    <w:rsid w:val="00BC450B"/>
    <w:rsid w:val="00BC7DCB"/>
    <w:rsid w:val="00BD1061"/>
    <w:rsid w:val="00BD3E9B"/>
    <w:rsid w:val="00BD453F"/>
    <w:rsid w:val="00BD4C85"/>
    <w:rsid w:val="00BD58FC"/>
    <w:rsid w:val="00BE17BA"/>
    <w:rsid w:val="00BE28D2"/>
    <w:rsid w:val="00BE3420"/>
    <w:rsid w:val="00BE4367"/>
    <w:rsid w:val="00BE62CC"/>
    <w:rsid w:val="00BE7EC6"/>
    <w:rsid w:val="00BF29DD"/>
    <w:rsid w:val="00BF2DC2"/>
    <w:rsid w:val="00BF4948"/>
    <w:rsid w:val="00BF4A51"/>
    <w:rsid w:val="00BF52C5"/>
    <w:rsid w:val="00C000A8"/>
    <w:rsid w:val="00C0024D"/>
    <w:rsid w:val="00C00D77"/>
    <w:rsid w:val="00C0281E"/>
    <w:rsid w:val="00C04724"/>
    <w:rsid w:val="00C04F9A"/>
    <w:rsid w:val="00C07139"/>
    <w:rsid w:val="00C12DA6"/>
    <w:rsid w:val="00C1357A"/>
    <w:rsid w:val="00C14AA9"/>
    <w:rsid w:val="00C15675"/>
    <w:rsid w:val="00C20241"/>
    <w:rsid w:val="00C22DAE"/>
    <w:rsid w:val="00C26C29"/>
    <w:rsid w:val="00C26E04"/>
    <w:rsid w:val="00C270AA"/>
    <w:rsid w:val="00C33389"/>
    <w:rsid w:val="00C3428C"/>
    <w:rsid w:val="00C359E1"/>
    <w:rsid w:val="00C374C1"/>
    <w:rsid w:val="00C40986"/>
    <w:rsid w:val="00C4173A"/>
    <w:rsid w:val="00C4191D"/>
    <w:rsid w:val="00C43F7F"/>
    <w:rsid w:val="00C44A97"/>
    <w:rsid w:val="00C45DBB"/>
    <w:rsid w:val="00C463AB"/>
    <w:rsid w:val="00C47583"/>
    <w:rsid w:val="00C47696"/>
    <w:rsid w:val="00C47A03"/>
    <w:rsid w:val="00C521AE"/>
    <w:rsid w:val="00C60CC3"/>
    <w:rsid w:val="00C61067"/>
    <w:rsid w:val="00C637A4"/>
    <w:rsid w:val="00C63812"/>
    <w:rsid w:val="00C65C08"/>
    <w:rsid w:val="00C65C63"/>
    <w:rsid w:val="00C66A05"/>
    <w:rsid w:val="00C66E38"/>
    <w:rsid w:val="00C70959"/>
    <w:rsid w:val="00C748F8"/>
    <w:rsid w:val="00C74A33"/>
    <w:rsid w:val="00C753DA"/>
    <w:rsid w:val="00C7628B"/>
    <w:rsid w:val="00C765CB"/>
    <w:rsid w:val="00C774FE"/>
    <w:rsid w:val="00C77A43"/>
    <w:rsid w:val="00C8203C"/>
    <w:rsid w:val="00C82221"/>
    <w:rsid w:val="00C84C96"/>
    <w:rsid w:val="00C867DB"/>
    <w:rsid w:val="00C87D6A"/>
    <w:rsid w:val="00C904C0"/>
    <w:rsid w:val="00C9288C"/>
    <w:rsid w:val="00C92DDB"/>
    <w:rsid w:val="00C937CC"/>
    <w:rsid w:val="00C94695"/>
    <w:rsid w:val="00C9770C"/>
    <w:rsid w:val="00CA01FA"/>
    <w:rsid w:val="00CA1718"/>
    <w:rsid w:val="00CA2B8B"/>
    <w:rsid w:val="00CA375F"/>
    <w:rsid w:val="00CA4FD8"/>
    <w:rsid w:val="00CA673F"/>
    <w:rsid w:val="00CA782D"/>
    <w:rsid w:val="00CB1992"/>
    <w:rsid w:val="00CB1F08"/>
    <w:rsid w:val="00CB3DA3"/>
    <w:rsid w:val="00CB52CA"/>
    <w:rsid w:val="00CB589D"/>
    <w:rsid w:val="00CB600E"/>
    <w:rsid w:val="00CB6136"/>
    <w:rsid w:val="00CB6F5A"/>
    <w:rsid w:val="00CB78B0"/>
    <w:rsid w:val="00CB78E2"/>
    <w:rsid w:val="00CC16F9"/>
    <w:rsid w:val="00CC1A5F"/>
    <w:rsid w:val="00CD123E"/>
    <w:rsid w:val="00CD2F82"/>
    <w:rsid w:val="00CD5890"/>
    <w:rsid w:val="00CD670F"/>
    <w:rsid w:val="00CD6F2D"/>
    <w:rsid w:val="00CE15F6"/>
    <w:rsid w:val="00CE2A04"/>
    <w:rsid w:val="00CE4D82"/>
    <w:rsid w:val="00CE4E0D"/>
    <w:rsid w:val="00CE4F67"/>
    <w:rsid w:val="00CE5345"/>
    <w:rsid w:val="00CE6E73"/>
    <w:rsid w:val="00CE7952"/>
    <w:rsid w:val="00CF0123"/>
    <w:rsid w:val="00CF0855"/>
    <w:rsid w:val="00CF2E24"/>
    <w:rsid w:val="00CF3CEF"/>
    <w:rsid w:val="00CF5233"/>
    <w:rsid w:val="00D000FC"/>
    <w:rsid w:val="00D016C2"/>
    <w:rsid w:val="00D029C8"/>
    <w:rsid w:val="00D03F83"/>
    <w:rsid w:val="00D04B89"/>
    <w:rsid w:val="00D05296"/>
    <w:rsid w:val="00D06791"/>
    <w:rsid w:val="00D11665"/>
    <w:rsid w:val="00D14C79"/>
    <w:rsid w:val="00D204B9"/>
    <w:rsid w:val="00D20653"/>
    <w:rsid w:val="00D20A74"/>
    <w:rsid w:val="00D225F2"/>
    <w:rsid w:val="00D23FBF"/>
    <w:rsid w:val="00D262A1"/>
    <w:rsid w:val="00D26AF4"/>
    <w:rsid w:val="00D26E41"/>
    <w:rsid w:val="00D34FE8"/>
    <w:rsid w:val="00D373E4"/>
    <w:rsid w:val="00D44BA0"/>
    <w:rsid w:val="00D455E2"/>
    <w:rsid w:val="00D47216"/>
    <w:rsid w:val="00D5006A"/>
    <w:rsid w:val="00D529C2"/>
    <w:rsid w:val="00D57226"/>
    <w:rsid w:val="00D602C0"/>
    <w:rsid w:val="00D60D3B"/>
    <w:rsid w:val="00D610FB"/>
    <w:rsid w:val="00D63827"/>
    <w:rsid w:val="00D641E9"/>
    <w:rsid w:val="00D6439E"/>
    <w:rsid w:val="00D645E7"/>
    <w:rsid w:val="00D660ED"/>
    <w:rsid w:val="00D66144"/>
    <w:rsid w:val="00D70B39"/>
    <w:rsid w:val="00D733CD"/>
    <w:rsid w:val="00D76555"/>
    <w:rsid w:val="00D7729E"/>
    <w:rsid w:val="00D80F20"/>
    <w:rsid w:val="00D829EB"/>
    <w:rsid w:val="00D844BE"/>
    <w:rsid w:val="00D85371"/>
    <w:rsid w:val="00D863F0"/>
    <w:rsid w:val="00D870FC"/>
    <w:rsid w:val="00D87BAC"/>
    <w:rsid w:val="00D9020C"/>
    <w:rsid w:val="00D907E2"/>
    <w:rsid w:val="00D92FE4"/>
    <w:rsid w:val="00D93A96"/>
    <w:rsid w:val="00D94266"/>
    <w:rsid w:val="00D96E39"/>
    <w:rsid w:val="00DA29B0"/>
    <w:rsid w:val="00DA4E23"/>
    <w:rsid w:val="00DA5EB0"/>
    <w:rsid w:val="00DB025B"/>
    <w:rsid w:val="00DB0EA9"/>
    <w:rsid w:val="00DB1E04"/>
    <w:rsid w:val="00DB21EC"/>
    <w:rsid w:val="00DB4D3D"/>
    <w:rsid w:val="00DB522E"/>
    <w:rsid w:val="00DB7B6D"/>
    <w:rsid w:val="00DC1648"/>
    <w:rsid w:val="00DC26BE"/>
    <w:rsid w:val="00DC69CD"/>
    <w:rsid w:val="00DC7E0F"/>
    <w:rsid w:val="00DC7F01"/>
    <w:rsid w:val="00DD06EE"/>
    <w:rsid w:val="00DD0B32"/>
    <w:rsid w:val="00DD0E78"/>
    <w:rsid w:val="00DD1ACF"/>
    <w:rsid w:val="00DD3A32"/>
    <w:rsid w:val="00DD4759"/>
    <w:rsid w:val="00DD6296"/>
    <w:rsid w:val="00DD639D"/>
    <w:rsid w:val="00DD6847"/>
    <w:rsid w:val="00DD6D60"/>
    <w:rsid w:val="00DD7D98"/>
    <w:rsid w:val="00DE3266"/>
    <w:rsid w:val="00DE3AC1"/>
    <w:rsid w:val="00DF1259"/>
    <w:rsid w:val="00DF1371"/>
    <w:rsid w:val="00DF18AC"/>
    <w:rsid w:val="00DF52C0"/>
    <w:rsid w:val="00DF5A73"/>
    <w:rsid w:val="00DF7CFA"/>
    <w:rsid w:val="00E006B0"/>
    <w:rsid w:val="00E024A4"/>
    <w:rsid w:val="00E02E87"/>
    <w:rsid w:val="00E04B10"/>
    <w:rsid w:val="00E06B41"/>
    <w:rsid w:val="00E0770C"/>
    <w:rsid w:val="00E104BA"/>
    <w:rsid w:val="00E11345"/>
    <w:rsid w:val="00E1230D"/>
    <w:rsid w:val="00E15090"/>
    <w:rsid w:val="00E163B0"/>
    <w:rsid w:val="00E170BC"/>
    <w:rsid w:val="00E23E5B"/>
    <w:rsid w:val="00E24381"/>
    <w:rsid w:val="00E25929"/>
    <w:rsid w:val="00E26638"/>
    <w:rsid w:val="00E27F94"/>
    <w:rsid w:val="00E30808"/>
    <w:rsid w:val="00E30AFC"/>
    <w:rsid w:val="00E32E07"/>
    <w:rsid w:val="00E331FB"/>
    <w:rsid w:val="00E332D7"/>
    <w:rsid w:val="00E33B79"/>
    <w:rsid w:val="00E340AB"/>
    <w:rsid w:val="00E403DF"/>
    <w:rsid w:val="00E40B99"/>
    <w:rsid w:val="00E423CE"/>
    <w:rsid w:val="00E44BB3"/>
    <w:rsid w:val="00E45266"/>
    <w:rsid w:val="00E45F44"/>
    <w:rsid w:val="00E5442C"/>
    <w:rsid w:val="00E5488D"/>
    <w:rsid w:val="00E54E74"/>
    <w:rsid w:val="00E55B76"/>
    <w:rsid w:val="00E5656E"/>
    <w:rsid w:val="00E60B16"/>
    <w:rsid w:val="00E645B7"/>
    <w:rsid w:val="00E6524A"/>
    <w:rsid w:val="00E67698"/>
    <w:rsid w:val="00E67B02"/>
    <w:rsid w:val="00E72A28"/>
    <w:rsid w:val="00E74E23"/>
    <w:rsid w:val="00E753D2"/>
    <w:rsid w:val="00E75FD4"/>
    <w:rsid w:val="00E77172"/>
    <w:rsid w:val="00E81223"/>
    <w:rsid w:val="00E81CD3"/>
    <w:rsid w:val="00E83DB1"/>
    <w:rsid w:val="00E83EEE"/>
    <w:rsid w:val="00E8400C"/>
    <w:rsid w:val="00E84048"/>
    <w:rsid w:val="00E84325"/>
    <w:rsid w:val="00E85350"/>
    <w:rsid w:val="00E867ED"/>
    <w:rsid w:val="00E874A3"/>
    <w:rsid w:val="00E902C9"/>
    <w:rsid w:val="00E930EB"/>
    <w:rsid w:val="00E933F4"/>
    <w:rsid w:val="00E9342D"/>
    <w:rsid w:val="00E9354C"/>
    <w:rsid w:val="00E95B58"/>
    <w:rsid w:val="00EA24A2"/>
    <w:rsid w:val="00EA2B38"/>
    <w:rsid w:val="00EA6B45"/>
    <w:rsid w:val="00EB2607"/>
    <w:rsid w:val="00EB2DCA"/>
    <w:rsid w:val="00EB3040"/>
    <w:rsid w:val="00EB5A0C"/>
    <w:rsid w:val="00EB67CE"/>
    <w:rsid w:val="00EC1408"/>
    <w:rsid w:val="00EC2961"/>
    <w:rsid w:val="00EC3526"/>
    <w:rsid w:val="00EC435E"/>
    <w:rsid w:val="00EC6623"/>
    <w:rsid w:val="00ED2430"/>
    <w:rsid w:val="00ED6CFF"/>
    <w:rsid w:val="00EE5AB9"/>
    <w:rsid w:val="00EE5AF6"/>
    <w:rsid w:val="00EE5F2D"/>
    <w:rsid w:val="00EE68F8"/>
    <w:rsid w:val="00EE6F12"/>
    <w:rsid w:val="00EF1702"/>
    <w:rsid w:val="00EF25FD"/>
    <w:rsid w:val="00EF2946"/>
    <w:rsid w:val="00EF4ACC"/>
    <w:rsid w:val="00EF5ADC"/>
    <w:rsid w:val="00EF6D26"/>
    <w:rsid w:val="00F0251B"/>
    <w:rsid w:val="00F03857"/>
    <w:rsid w:val="00F039D2"/>
    <w:rsid w:val="00F04B57"/>
    <w:rsid w:val="00F05F0F"/>
    <w:rsid w:val="00F06AFE"/>
    <w:rsid w:val="00F07AC8"/>
    <w:rsid w:val="00F122C9"/>
    <w:rsid w:val="00F140A0"/>
    <w:rsid w:val="00F16963"/>
    <w:rsid w:val="00F2007E"/>
    <w:rsid w:val="00F2058D"/>
    <w:rsid w:val="00F21134"/>
    <w:rsid w:val="00F25811"/>
    <w:rsid w:val="00F25FD9"/>
    <w:rsid w:val="00F26336"/>
    <w:rsid w:val="00F26D21"/>
    <w:rsid w:val="00F32DE0"/>
    <w:rsid w:val="00F33CE1"/>
    <w:rsid w:val="00F34857"/>
    <w:rsid w:val="00F34D0F"/>
    <w:rsid w:val="00F372D4"/>
    <w:rsid w:val="00F42A1B"/>
    <w:rsid w:val="00F44D64"/>
    <w:rsid w:val="00F44F5C"/>
    <w:rsid w:val="00F47677"/>
    <w:rsid w:val="00F47A22"/>
    <w:rsid w:val="00F47F93"/>
    <w:rsid w:val="00F51BF1"/>
    <w:rsid w:val="00F56169"/>
    <w:rsid w:val="00F61FC1"/>
    <w:rsid w:val="00F629F9"/>
    <w:rsid w:val="00F63446"/>
    <w:rsid w:val="00F63C8B"/>
    <w:rsid w:val="00F6409C"/>
    <w:rsid w:val="00F64D6B"/>
    <w:rsid w:val="00F66EF9"/>
    <w:rsid w:val="00F71D53"/>
    <w:rsid w:val="00F73371"/>
    <w:rsid w:val="00F761DE"/>
    <w:rsid w:val="00F80357"/>
    <w:rsid w:val="00F80515"/>
    <w:rsid w:val="00F809D8"/>
    <w:rsid w:val="00F8100D"/>
    <w:rsid w:val="00F82F4D"/>
    <w:rsid w:val="00F909D7"/>
    <w:rsid w:val="00F9466A"/>
    <w:rsid w:val="00F9500E"/>
    <w:rsid w:val="00F960AC"/>
    <w:rsid w:val="00F96796"/>
    <w:rsid w:val="00F97007"/>
    <w:rsid w:val="00F9734E"/>
    <w:rsid w:val="00F975BF"/>
    <w:rsid w:val="00F97DC7"/>
    <w:rsid w:val="00FA1D6D"/>
    <w:rsid w:val="00FA4051"/>
    <w:rsid w:val="00FA5A47"/>
    <w:rsid w:val="00FA7C16"/>
    <w:rsid w:val="00FB0A38"/>
    <w:rsid w:val="00FB2BA8"/>
    <w:rsid w:val="00FB3D34"/>
    <w:rsid w:val="00FB512A"/>
    <w:rsid w:val="00FC391C"/>
    <w:rsid w:val="00FC45FB"/>
    <w:rsid w:val="00FC578A"/>
    <w:rsid w:val="00FC6369"/>
    <w:rsid w:val="00FC75EA"/>
    <w:rsid w:val="00FC7DDE"/>
    <w:rsid w:val="00FD0115"/>
    <w:rsid w:val="00FD084A"/>
    <w:rsid w:val="00FD10C4"/>
    <w:rsid w:val="00FD3F1F"/>
    <w:rsid w:val="00FD441A"/>
    <w:rsid w:val="00FD4EC6"/>
    <w:rsid w:val="00FD4F75"/>
    <w:rsid w:val="00FE065C"/>
    <w:rsid w:val="00FE1AAC"/>
    <w:rsid w:val="00FE1FA9"/>
    <w:rsid w:val="00FE2E96"/>
    <w:rsid w:val="00FE4497"/>
    <w:rsid w:val="00FE5DEE"/>
    <w:rsid w:val="00FF0CFC"/>
    <w:rsid w:val="00FF0D37"/>
    <w:rsid w:val="00FF3911"/>
    <w:rsid w:val="00FF3D36"/>
    <w:rsid w:val="00FF5E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NormalWeb">
    <w:name w:val="Normal (Web)"/>
    <w:basedOn w:val="Normal"/>
    <w:uiPriority w:val="99"/>
    <w:semiHidden/>
    <w:unhideWhenUsed/>
    <w:rsid w:val="002136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493">
      <w:bodyDiv w:val="1"/>
      <w:marLeft w:val="0"/>
      <w:marRight w:val="0"/>
      <w:marTop w:val="0"/>
      <w:marBottom w:val="0"/>
      <w:divBdr>
        <w:top w:val="none" w:sz="0" w:space="0" w:color="auto"/>
        <w:left w:val="none" w:sz="0" w:space="0" w:color="auto"/>
        <w:bottom w:val="none" w:sz="0" w:space="0" w:color="auto"/>
        <w:right w:val="none" w:sz="0" w:space="0" w:color="auto"/>
      </w:divBdr>
    </w:div>
    <w:div w:id="61562786">
      <w:bodyDiv w:val="1"/>
      <w:marLeft w:val="0"/>
      <w:marRight w:val="0"/>
      <w:marTop w:val="0"/>
      <w:marBottom w:val="0"/>
      <w:divBdr>
        <w:top w:val="none" w:sz="0" w:space="0" w:color="auto"/>
        <w:left w:val="none" w:sz="0" w:space="0" w:color="auto"/>
        <w:bottom w:val="none" w:sz="0" w:space="0" w:color="auto"/>
        <w:right w:val="none" w:sz="0" w:space="0" w:color="auto"/>
      </w:divBdr>
    </w:div>
    <w:div w:id="205066730">
      <w:bodyDiv w:val="1"/>
      <w:marLeft w:val="0"/>
      <w:marRight w:val="0"/>
      <w:marTop w:val="0"/>
      <w:marBottom w:val="0"/>
      <w:divBdr>
        <w:top w:val="none" w:sz="0" w:space="0" w:color="auto"/>
        <w:left w:val="none" w:sz="0" w:space="0" w:color="auto"/>
        <w:bottom w:val="none" w:sz="0" w:space="0" w:color="auto"/>
        <w:right w:val="none" w:sz="0" w:space="0" w:color="auto"/>
      </w:divBdr>
    </w:div>
    <w:div w:id="222835695">
      <w:bodyDiv w:val="1"/>
      <w:marLeft w:val="0"/>
      <w:marRight w:val="0"/>
      <w:marTop w:val="0"/>
      <w:marBottom w:val="0"/>
      <w:divBdr>
        <w:top w:val="none" w:sz="0" w:space="0" w:color="auto"/>
        <w:left w:val="none" w:sz="0" w:space="0" w:color="auto"/>
        <w:bottom w:val="none" w:sz="0" w:space="0" w:color="auto"/>
        <w:right w:val="none" w:sz="0" w:space="0" w:color="auto"/>
      </w:divBdr>
    </w:div>
    <w:div w:id="238561347">
      <w:bodyDiv w:val="1"/>
      <w:marLeft w:val="0"/>
      <w:marRight w:val="0"/>
      <w:marTop w:val="0"/>
      <w:marBottom w:val="0"/>
      <w:divBdr>
        <w:top w:val="none" w:sz="0" w:space="0" w:color="auto"/>
        <w:left w:val="none" w:sz="0" w:space="0" w:color="auto"/>
        <w:bottom w:val="none" w:sz="0" w:space="0" w:color="auto"/>
        <w:right w:val="none" w:sz="0" w:space="0" w:color="auto"/>
      </w:divBdr>
    </w:div>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416636232">
      <w:bodyDiv w:val="1"/>
      <w:marLeft w:val="0"/>
      <w:marRight w:val="0"/>
      <w:marTop w:val="0"/>
      <w:marBottom w:val="0"/>
      <w:divBdr>
        <w:top w:val="none" w:sz="0" w:space="0" w:color="auto"/>
        <w:left w:val="none" w:sz="0" w:space="0" w:color="auto"/>
        <w:bottom w:val="none" w:sz="0" w:space="0" w:color="auto"/>
        <w:right w:val="none" w:sz="0" w:space="0" w:color="auto"/>
      </w:divBdr>
    </w:div>
    <w:div w:id="471292156">
      <w:bodyDiv w:val="1"/>
      <w:marLeft w:val="0"/>
      <w:marRight w:val="0"/>
      <w:marTop w:val="0"/>
      <w:marBottom w:val="0"/>
      <w:divBdr>
        <w:top w:val="none" w:sz="0" w:space="0" w:color="auto"/>
        <w:left w:val="none" w:sz="0" w:space="0" w:color="auto"/>
        <w:bottom w:val="none" w:sz="0" w:space="0" w:color="auto"/>
        <w:right w:val="none" w:sz="0" w:space="0" w:color="auto"/>
      </w:divBdr>
    </w:div>
    <w:div w:id="545023947">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619797834">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1006980791">
      <w:bodyDiv w:val="1"/>
      <w:marLeft w:val="0"/>
      <w:marRight w:val="0"/>
      <w:marTop w:val="0"/>
      <w:marBottom w:val="0"/>
      <w:divBdr>
        <w:top w:val="none" w:sz="0" w:space="0" w:color="auto"/>
        <w:left w:val="none" w:sz="0" w:space="0" w:color="auto"/>
        <w:bottom w:val="none" w:sz="0" w:space="0" w:color="auto"/>
        <w:right w:val="none" w:sz="0" w:space="0" w:color="auto"/>
      </w:divBdr>
    </w:div>
    <w:div w:id="1025791705">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198002973">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453594421">
      <w:bodyDiv w:val="1"/>
      <w:marLeft w:val="0"/>
      <w:marRight w:val="0"/>
      <w:marTop w:val="0"/>
      <w:marBottom w:val="0"/>
      <w:divBdr>
        <w:top w:val="none" w:sz="0" w:space="0" w:color="auto"/>
        <w:left w:val="none" w:sz="0" w:space="0" w:color="auto"/>
        <w:bottom w:val="none" w:sz="0" w:space="0" w:color="auto"/>
        <w:right w:val="none" w:sz="0" w:space="0" w:color="auto"/>
      </w:divBdr>
    </w:div>
    <w:div w:id="1491096345">
      <w:bodyDiv w:val="1"/>
      <w:marLeft w:val="0"/>
      <w:marRight w:val="0"/>
      <w:marTop w:val="0"/>
      <w:marBottom w:val="0"/>
      <w:divBdr>
        <w:top w:val="none" w:sz="0" w:space="0" w:color="auto"/>
        <w:left w:val="none" w:sz="0" w:space="0" w:color="auto"/>
        <w:bottom w:val="none" w:sz="0" w:space="0" w:color="auto"/>
        <w:right w:val="none" w:sz="0" w:space="0" w:color="auto"/>
      </w:divBdr>
    </w:div>
    <w:div w:id="1659990576">
      <w:bodyDiv w:val="1"/>
      <w:marLeft w:val="0"/>
      <w:marRight w:val="0"/>
      <w:marTop w:val="0"/>
      <w:marBottom w:val="0"/>
      <w:divBdr>
        <w:top w:val="none" w:sz="0" w:space="0" w:color="auto"/>
        <w:left w:val="none" w:sz="0" w:space="0" w:color="auto"/>
        <w:bottom w:val="none" w:sz="0" w:space="0" w:color="auto"/>
        <w:right w:val="none" w:sz="0" w:space="0" w:color="auto"/>
      </w:divBdr>
    </w:div>
    <w:div w:id="1716001646">
      <w:bodyDiv w:val="1"/>
      <w:marLeft w:val="0"/>
      <w:marRight w:val="0"/>
      <w:marTop w:val="0"/>
      <w:marBottom w:val="0"/>
      <w:divBdr>
        <w:top w:val="none" w:sz="0" w:space="0" w:color="auto"/>
        <w:left w:val="none" w:sz="0" w:space="0" w:color="auto"/>
        <w:bottom w:val="none" w:sz="0" w:space="0" w:color="auto"/>
        <w:right w:val="none" w:sz="0" w:space="0" w:color="auto"/>
      </w:divBdr>
    </w:div>
    <w:div w:id="1862814248">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 w:id="195613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a.org/aws/NCDA/pt/sp/ncdmon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edentialingexcellence.org/Accreditation/Earn-Accreditation/NCCA/FAQ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e680dabfa99ad13668f37575fe6134e">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3cc6a4c50858ed835c77f372886b605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CF3746DF-D202-49BB-ACBF-E30F5405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4.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11630</Words>
  <Characters>66297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3</cp:revision>
  <cp:lastPrinted>2025-09-22T22:43:00Z</cp:lastPrinted>
  <dcterms:created xsi:type="dcterms:W3CDTF">2025-12-04T03:25:00Z</dcterms:created>
  <dcterms:modified xsi:type="dcterms:W3CDTF">2025-12-04T03:26:00Z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